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3B36" w14:textId="3451DD55" w:rsidR="00FF7E82" w:rsidRDefault="00FF7E82" w:rsidP="00FF7E82">
      <w:pPr>
        <w:jc w:val="center"/>
        <w:rPr>
          <w:b/>
          <w:sz w:val="24"/>
          <w:szCs w:val="24"/>
        </w:rPr>
      </w:pPr>
      <w:r>
        <w:rPr>
          <w:b/>
          <w:sz w:val="24"/>
          <w:szCs w:val="24"/>
        </w:rPr>
        <w:t>[SAMPLE MEDIA ADVISORY]</w:t>
      </w:r>
    </w:p>
    <w:p w14:paraId="3101540B" w14:textId="77777777" w:rsidR="00FF7E82" w:rsidRDefault="00FF7E82">
      <w:pPr>
        <w:rPr>
          <w:b/>
          <w:sz w:val="24"/>
          <w:szCs w:val="24"/>
        </w:rPr>
      </w:pPr>
    </w:p>
    <w:p w14:paraId="19FB3181" w14:textId="36CB5179" w:rsidR="00A82E83" w:rsidRPr="00FF7E82" w:rsidRDefault="00FF7E82">
      <w:pPr>
        <w:rPr>
          <w:b/>
          <w:sz w:val="24"/>
          <w:szCs w:val="24"/>
        </w:rPr>
      </w:pPr>
      <w:r w:rsidRPr="00FF7E82">
        <w:rPr>
          <w:b/>
          <w:sz w:val="24"/>
          <w:szCs w:val="24"/>
        </w:rPr>
        <w:t>MEDIA ADVISORY</w:t>
      </w:r>
    </w:p>
    <w:p w14:paraId="548A6F15" w14:textId="481A8D97" w:rsidR="00FF7E82" w:rsidRDefault="00FF7E82">
      <w:r>
        <w:t>June XX, 2018</w:t>
      </w:r>
    </w:p>
    <w:p w14:paraId="3DB6A589" w14:textId="22F93DC8" w:rsidR="00FF7E82" w:rsidRDefault="00FF7E82"/>
    <w:p w14:paraId="4EC3E04C" w14:textId="616C5586" w:rsidR="00FF7E82" w:rsidRPr="000E42CF" w:rsidRDefault="00FF7E82" w:rsidP="00FF7E82">
      <w:pPr>
        <w:jc w:val="center"/>
        <w:rPr>
          <w:b/>
          <w:sz w:val="32"/>
          <w:szCs w:val="32"/>
        </w:rPr>
      </w:pPr>
      <w:r w:rsidRPr="000E42CF">
        <w:rPr>
          <w:b/>
          <w:sz w:val="32"/>
          <w:szCs w:val="32"/>
        </w:rPr>
        <w:t>SIX</w:t>
      </w:r>
      <w:r w:rsidR="000E42CF" w:rsidRPr="000E42CF">
        <w:rPr>
          <w:b/>
          <w:sz w:val="32"/>
          <w:szCs w:val="32"/>
        </w:rPr>
        <w:t>-</w:t>
      </w:r>
      <w:r w:rsidRPr="000E42CF">
        <w:rPr>
          <w:b/>
          <w:sz w:val="32"/>
          <w:szCs w:val="32"/>
        </w:rPr>
        <w:t>MONTH REPORT CARD ON TRUMP-GOP TAX CUTS</w:t>
      </w:r>
    </w:p>
    <w:p w14:paraId="55C4086D" w14:textId="3E0888C0" w:rsidR="00FF7E82" w:rsidRPr="000E42CF" w:rsidRDefault="00FF7E82" w:rsidP="00FF7E82">
      <w:pPr>
        <w:jc w:val="center"/>
        <w:rPr>
          <w:b/>
          <w:sz w:val="32"/>
          <w:szCs w:val="32"/>
        </w:rPr>
      </w:pPr>
      <w:r w:rsidRPr="000E42CF">
        <w:rPr>
          <w:b/>
          <w:sz w:val="32"/>
          <w:szCs w:val="32"/>
        </w:rPr>
        <w:t>TO BE ANNOUNCED AT NEWS CONFERENCE [</w:t>
      </w:r>
      <w:r w:rsidRPr="00D77A7D">
        <w:rPr>
          <w:b/>
          <w:sz w:val="32"/>
          <w:szCs w:val="32"/>
          <w:highlight w:val="yellow"/>
        </w:rPr>
        <w:t>THURSDAY</w:t>
      </w:r>
      <w:r w:rsidRPr="000E42CF">
        <w:rPr>
          <w:b/>
          <w:sz w:val="32"/>
          <w:szCs w:val="32"/>
        </w:rPr>
        <w:t>]</w:t>
      </w:r>
    </w:p>
    <w:p w14:paraId="2E10CDA6" w14:textId="55AE1DB7" w:rsidR="00FF7E82" w:rsidRDefault="00FF7E82" w:rsidP="00FF7E82">
      <w:pPr>
        <w:jc w:val="center"/>
        <w:rPr>
          <w:b/>
          <w:sz w:val="28"/>
          <w:szCs w:val="28"/>
        </w:rPr>
      </w:pPr>
    </w:p>
    <w:p w14:paraId="13B6C91A" w14:textId="1419F297" w:rsidR="00FF7E82" w:rsidRPr="000E42CF" w:rsidRDefault="00FF7E82" w:rsidP="00FF7E82">
      <w:pPr>
        <w:jc w:val="center"/>
        <w:rPr>
          <w:i/>
          <w:sz w:val="28"/>
          <w:szCs w:val="28"/>
        </w:rPr>
      </w:pPr>
      <w:r w:rsidRPr="000E42CF">
        <w:rPr>
          <w:i/>
          <w:sz w:val="28"/>
          <w:szCs w:val="28"/>
        </w:rPr>
        <w:t xml:space="preserve">Groups Will Deliver Report Card to </w:t>
      </w:r>
      <w:r w:rsidR="00AF0512">
        <w:rPr>
          <w:i/>
          <w:sz w:val="28"/>
          <w:szCs w:val="28"/>
        </w:rPr>
        <w:t>[</w:t>
      </w:r>
      <w:r w:rsidR="00AF0512" w:rsidRPr="00D77A7D">
        <w:rPr>
          <w:i/>
          <w:sz w:val="28"/>
          <w:szCs w:val="28"/>
          <w:highlight w:val="yellow"/>
        </w:rPr>
        <w:t xml:space="preserve">Name of </w:t>
      </w:r>
      <w:r w:rsidRPr="00D77A7D">
        <w:rPr>
          <w:i/>
          <w:sz w:val="28"/>
          <w:szCs w:val="28"/>
          <w:highlight w:val="yellow"/>
        </w:rPr>
        <w:t>Member of Congress</w:t>
      </w:r>
      <w:r w:rsidR="00AF0512">
        <w:rPr>
          <w:i/>
          <w:sz w:val="28"/>
          <w:szCs w:val="28"/>
        </w:rPr>
        <w:t>] [</w:t>
      </w:r>
      <w:r w:rsidR="00AF0512" w:rsidRPr="00D77A7D">
        <w:rPr>
          <w:i/>
          <w:sz w:val="28"/>
          <w:szCs w:val="28"/>
          <w:highlight w:val="yellow"/>
        </w:rPr>
        <w:t>Who Voted for the Tax Bill</w:t>
      </w:r>
      <w:r w:rsidR="00AF0512">
        <w:rPr>
          <w:i/>
          <w:sz w:val="28"/>
          <w:szCs w:val="28"/>
        </w:rPr>
        <w:t>]</w:t>
      </w:r>
      <w:r w:rsidR="005C1E02">
        <w:rPr>
          <w:i/>
          <w:sz w:val="28"/>
          <w:szCs w:val="28"/>
        </w:rPr>
        <w:t xml:space="preserve"> Showing How the Measure Affects Employers, Workers, Families and Health Care in [</w:t>
      </w:r>
      <w:r w:rsidR="005C1E02" w:rsidRPr="00D77A7D">
        <w:rPr>
          <w:i/>
          <w:sz w:val="28"/>
          <w:szCs w:val="28"/>
          <w:highlight w:val="yellow"/>
        </w:rPr>
        <w:t>State</w:t>
      </w:r>
      <w:r w:rsidR="005C1E02">
        <w:rPr>
          <w:i/>
          <w:sz w:val="28"/>
          <w:szCs w:val="28"/>
        </w:rPr>
        <w:t xml:space="preserve">] </w:t>
      </w:r>
    </w:p>
    <w:p w14:paraId="5BB9836E" w14:textId="76F3F710" w:rsidR="00FF7E82" w:rsidRDefault="00FF7E82" w:rsidP="00FF7E82">
      <w:pPr>
        <w:jc w:val="center"/>
        <w:rPr>
          <w:b/>
          <w:sz w:val="28"/>
          <w:szCs w:val="28"/>
        </w:rPr>
      </w:pPr>
    </w:p>
    <w:p w14:paraId="085A146E" w14:textId="3CBAB1D2" w:rsidR="00FF7E82" w:rsidRDefault="00FF7E82" w:rsidP="00FF7E82">
      <w:pPr>
        <w:rPr>
          <w:sz w:val="24"/>
          <w:szCs w:val="24"/>
        </w:rPr>
      </w:pPr>
      <w:r>
        <w:rPr>
          <w:b/>
          <w:sz w:val="24"/>
          <w:szCs w:val="24"/>
        </w:rPr>
        <w:t xml:space="preserve">[CITY, STATE] – </w:t>
      </w:r>
      <w:r>
        <w:rPr>
          <w:sz w:val="24"/>
          <w:szCs w:val="24"/>
        </w:rPr>
        <w:t>[</w:t>
      </w:r>
      <w:r w:rsidR="00842274">
        <w:rPr>
          <w:sz w:val="24"/>
          <w:szCs w:val="24"/>
        </w:rPr>
        <w:t xml:space="preserve">A coalition of groups or </w:t>
      </w:r>
      <w:r w:rsidR="00B968DE">
        <w:rPr>
          <w:sz w:val="24"/>
          <w:szCs w:val="24"/>
        </w:rPr>
        <w:t>o</w:t>
      </w:r>
      <w:r>
        <w:rPr>
          <w:sz w:val="24"/>
          <w:szCs w:val="24"/>
        </w:rPr>
        <w:t xml:space="preserve">rganization name] will hold a news conference </w:t>
      </w:r>
      <w:r w:rsidR="000E42CF">
        <w:rPr>
          <w:sz w:val="24"/>
          <w:szCs w:val="24"/>
        </w:rPr>
        <w:t xml:space="preserve">on </w:t>
      </w:r>
      <w:r>
        <w:rPr>
          <w:sz w:val="24"/>
          <w:szCs w:val="24"/>
        </w:rPr>
        <w:t>[</w:t>
      </w:r>
      <w:r w:rsidRPr="00D77A7D">
        <w:rPr>
          <w:sz w:val="24"/>
          <w:szCs w:val="24"/>
          <w:highlight w:val="yellow"/>
        </w:rPr>
        <w:t>day</w:t>
      </w:r>
      <w:r w:rsidR="000E42CF" w:rsidRPr="00D77A7D">
        <w:rPr>
          <w:sz w:val="24"/>
          <w:szCs w:val="24"/>
          <w:highlight w:val="yellow"/>
        </w:rPr>
        <w:t xml:space="preserve"> and date</w:t>
      </w:r>
      <w:r>
        <w:rPr>
          <w:sz w:val="24"/>
          <w:szCs w:val="24"/>
        </w:rPr>
        <w:t xml:space="preserve">] </w:t>
      </w:r>
      <w:r w:rsidR="00597798">
        <w:rPr>
          <w:sz w:val="24"/>
          <w:szCs w:val="24"/>
        </w:rPr>
        <w:t xml:space="preserve">at the office of [Member of Congress] </w:t>
      </w:r>
      <w:r>
        <w:rPr>
          <w:sz w:val="24"/>
          <w:szCs w:val="24"/>
        </w:rPr>
        <w:t xml:space="preserve">to present a </w:t>
      </w:r>
      <w:r w:rsidR="00B02A71" w:rsidRPr="00B968DE">
        <w:rPr>
          <w:i/>
          <w:sz w:val="24"/>
          <w:szCs w:val="24"/>
        </w:rPr>
        <w:t>Six-Month</w:t>
      </w:r>
      <w:r w:rsidRPr="00B968DE">
        <w:rPr>
          <w:i/>
          <w:sz w:val="24"/>
          <w:szCs w:val="24"/>
        </w:rPr>
        <w:t xml:space="preserve"> Report Card</w:t>
      </w:r>
      <w:r>
        <w:rPr>
          <w:sz w:val="24"/>
          <w:szCs w:val="24"/>
        </w:rPr>
        <w:t xml:space="preserve"> </w:t>
      </w:r>
      <w:r w:rsidR="00B968DE">
        <w:rPr>
          <w:sz w:val="24"/>
          <w:szCs w:val="24"/>
        </w:rPr>
        <w:t xml:space="preserve">showing how </w:t>
      </w:r>
      <w:r>
        <w:rPr>
          <w:sz w:val="24"/>
          <w:szCs w:val="24"/>
        </w:rPr>
        <w:t xml:space="preserve">the Trump-GOP tax cuts are </w:t>
      </w:r>
      <w:r w:rsidR="00643322">
        <w:rPr>
          <w:sz w:val="24"/>
          <w:szCs w:val="24"/>
        </w:rPr>
        <w:t>affecting</w:t>
      </w:r>
      <w:r w:rsidR="00B968DE">
        <w:rPr>
          <w:sz w:val="24"/>
          <w:szCs w:val="24"/>
        </w:rPr>
        <w:t xml:space="preserve"> </w:t>
      </w:r>
      <w:r>
        <w:rPr>
          <w:sz w:val="24"/>
          <w:szCs w:val="24"/>
        </w:rPr>
        <w:t xml:space="preserve">workers </w:t>
      </w:r>
      <w:r w:rsidR="000E42CF">
        <w:rPr>
          <w:sz w:val="24"/>
          <w:szCs w:val="24"/>
        </w:rPr>
        <w:t xml:space="preserve">and families </w:t>
      </w:r>
      <w:r w:rsidR="00B968DE">
        <w:rPr>
          <w:sz w:val="24"/>
          <w:szCs w:val="24"/>
        </w:rPr>
        <w:t xml:space="preserve">and the health care system </w:t>
      </w:r>
      <w:r w:rsidR="000E42CF">
        <w:rPr>
          <w:sz w:val="24"/>
          <w:szCs w:val="24"/>
        </w:rPr>
        <w:t>in [</w:t>
      </w:r>
      <w:r w:rsidR="000E42CF" w:rsidRPr="00D77A7D">
        <w:rPr>
          <w:sz w:val="24"/>
          <w:szCs w:val="24"/>
          <w:highlight w:val="yellow"/>
        </w:rPr>
        <w:t>STATE</w:t>
      </w:r>
      <w:r w:rsidR="000E42CF">
        <w:rPr>
          <w:sz w:val="24"/>
          <w:szCs w:val="24"/>
        </w:rPr>
        <w:t>]</w:t>
      </w:r>
      <w:r>
        <w:rPr>
          <w:sz w:val="24"/>
          <w:szCs w:val="24"/>
        </w:rPr>
        <w:t>.</w:t>
      </w:r>
    </w:p>
    <w:p w14:paraId="32A86490" w14:textId="0126AE00" w:rsidR="00FF7E82" w:rsidRDefault="00FF7E82" w:rsidP="00FF7E82">
      <w:pPr>
        <w:rPr>
          <w:sz w:val="24"/>
          <w:szCs w:val="24"/>
        </w:rPr>
      </w:pPr>
    </w:p>
    <w:p w14:paraId="3D2BC2F2" w14:textId="350EF5F9" w:rsidR="000E42CF" w:rsidRDefault="00FF7E82" w:rsidP="00FF7E82">
      <w:pPr>
        <w:rPr>
          <w:sz w:val="24"/>
          <w:szCs w:val="24"/>
        </w:rPr>
      </w:pPr>
      <w:r>
        <w:rPr>
          <w:sz w:val="24"/>
          <w:szCs w:val="24"/>
        </w:rPr>
        <w:t>The report card</w:t>
      </w:r>
      <w:r w:rsidR="004B6D71">
        <w:rPr>
          <w:sz w:val="24"/>
          <w:szCs w:val="24"/>
        </w:rPr>
        <w:t>, which marks the six-month anniversary of the signing of the Tax Cut</w:t>
      </w:r>
      <w:r w:rsidR="00842274">
        <w:rPr>
          <w:sz w:val="24"/>
          <w:szCs w:val="24"/>
        </w:rPr>
        <w:t>s</w:t>
      </w:r>
      <w:r w:rsidR="004B6D71">
        <w:rPr>
          <w:sz w:val="24"/>
          <w:szCs w:val="24"/>
        </w:rPr>
        <w:t xml:space="preserve"> and Jobs Act</w:t>
      </w:r>
      <w:r w:rsidR="000E42CF">
        <w:rPr>
          <w:sz w:val="24"/>
          <w:szCs w:val="24"/>
        </w:rPr>
        <w:t xml:space="preserve"> on December 22, 2017</w:t>
      </w:r>
      <w:r w:rsidR="004B6D71">
        <w:rPr>
          <w:sz w:val="24"/>
          <w:szCs w:val="24"/>
        </w:rPr>
        <w:t xml:space="preserve">, </w:t>
      </w:r>
      <w:r w:rsidR="00B02A71">
        <w:rPr>
          <w:sz w:val="24"/>
          <w:szCs w:val="24"/>
        </w:rPr>
        <w:t xml:space="preserve">will grade the results of the tax cuts in several categories </w:t>
      </w:r>
      <w:r w:rsidR="000E42CF">
        <w:rPr>
          <w:sz w:val="24"/>
          <w:szCs w:val="24"/>
        </w:rPr>
        <w:t>-</w:t>
      </w:r>
      <w:r w:rsidR="00B02A71">
        <w:rPr>
          <w:sz w:val="24"/>
          <w:szCs w:val="24"/>
        </w:rPr>
        <w:t xml:space="preserve">- fairness, effect on </w:t>
      </w:r>
      <w:r w:rsidR="000E42CF">
        <w:rPr>
          <w:sz w:val="24"/>
          <w:szCs w:val="24"/>
        </w:rPr>
        <w:t>workers’ pay, effects of the $1.9 trillion cost, and protection of healthcare</w:t>
      </w:r>
      <w:r w:rsidR="00B02A71">
        <w:rPr>
          <w:sz w:val="24"/>
          <w:szCs w:val="24"/>
        </w:rPr>
        <w:t xml:space="preserve">. </w:t>
      </w:r>
    </w:p>
    <w:p w14:paraId="5A35152A" w14:textId="77777777" w:rsidR="000E42CF" w:rsidRDefault="000E42CF" w:rsidP="00FF7E82">
      <w:pPr>
        <w:rPr>
          <w:sz w:val="24"/>
          <w:szCs w:val="24"/>
        </w:rPr>
      </w:pPr>
    </w:p>
    <w:p w14:paraId="43EDE6A1" w14:textId="27B481B8" w:rsidR="00FF7E82" w:rsidRDefault="000E42CF" w:rsidP="00FF7E82">
      <w:pPr>
        <w:rPr>
          <w:sz w:val="24"/>
          <w:szCs w:val="24"/>
        </w:rPr>
      </w:pPr>
      <w:r>
        <w:rPr>
          <w:sz w:val="24"/>
          <w:szCs w:val="24"/>
        </w:rPr>
        <w:t xml:space="preserve">A separate </w:t>
      </w:r>
      <w:r w:rsidR="004B6D71">
        <w:rPr>
          <w:sz w:val="24"/>
          <w:szCs w:val="24"/>
        </w:rPr>
        <w:t xml:space="preserve">report will </w:t>
      </w:r>
      <w:r>
        <w:rPr>
          <w:sz w:val="24"/>
          <w:szCs w:val="24"/>
        </w:rPr>
        <w:t xml:space="preserve">be issued that shows </w:t>
      </w:r>
      <w:r w:rsidR="00B02A71">
        <w:rPr>
          <w:sz w:val="24"/>
          <w:szCs w:val="24"/>
        </w:rPr>
        <w:t>how businesses in [</w:t>
      </w:r>
      <w:r w:rsidRPr="00D77A7D">
        <w:rPr>
          <w:sz w:val="24"/>
          <w:szCs w:val="24"/>
          <w:highlight w:val="yellow"/>
        </w:rPr>
        <w:t>STATE</w:t>
      </w:r>
      <w:r>
        <w:rPr>
          <w:sz w:val="24"/>
          <w:szCs w:val="24"/>
        </w:rPr>
        <w:t>/</w:t>
      </w:r>
      <w:r w:rsidR="004B6D71">
        <w:rPr>
          <w:sz w:val="24"/>
          <w:szCs w:val="24"/>
        </w:rPr>
        <w:t>or the U.S.</w:t>
      </w:r>
      <w:r w:rsidR="00B02A71">
        <w:rPr>
          <w:sz w:val="24"/>
          <w:szCs w:val="24"/>
        </w:rPr>
        <w:t xml:space="preserve">] have </w:t>
      </w:r>
      <w:r>
        <w:rPr>
          <w:sz w:val="24"/>
          <w:szCs w:val="24"/>
        </w:rPr>
        <w:t xml:space="preserve">benefitted from </w:t>
      </w:r>
      <w:r w:rsidR="00B02A71">
        <w:rPr>
          <w:sz w:val="24"/>
          <w:szCs w:val="24"/>
        </w:rPr>
        <w:t xml:space="preserve">the tax cuts, </w:t>
      </w:r>
      <w:r>
        <w:rPr>
          <w:sz w:val="24"/>
          <w:szCs w:val="24"/>
        </w:rPr>
        <w:t xml:space="preserve">and how they’ve shared those benefits with CEOs, shareholders and workers. The report is </w:t>
      </w:r>
      <w:r w:rsidR="004B6D71">
        <w:rPr>
          <w:sz w:val="24"/>
          <w:szCs w:val="24"/>
        </w:rPr>
        <w:t>based on data from numerous authoritative sources.</w:t>
      </w:r>
    </w:p>
    <w:p w14:paraId="4E8B62DE" w14:textId="56B288B7" w:rsidR="004B6D71" w:rsidRDefault="004B6D71" w:rsidP="00FF7E82">
      <w:pPr>
        <w:rPr>
          <w:sz w:val="24"/>
          <w:szCs w:val="24"/>
        </w:rPr>
      </w:pPr>
    </w:p>
    <w:p w14:paraId="1A33C33A" w14:textId="1390A6F0" w:rsidR="000E42CF" w:rsidRDefault="000E42CF" w:rsidP="00FF7E82">
      <w:pPr>
        <w:rPr>
          <w:sz w:val="24"/>
          <w:szCs w:val="24"/>
        </w:rPr>
      </w:pPr>
      <w:r>
        <w:rPr>
          <w:sz w:val="24"/>
          <w:szCs w:val="24"/>
        </w:rPr>
        <w:t xml:space="preserve">A second report will be issued showing how the tax law eliminated a key provision of the Affordable Care Act, which is causing health insurance premiums to spike in </w:t>
      </w:r>
      <w:r w:rsidR="00842274">
        <w:rPr>
          <w:sz w:val="24"/>
          <w:szCs w:val="24"/>
        </w:rPr>
        <w:t>[</w:t>
      </w:r>
      <w:r w:rsidR="00842274" w:rsidRPr="00D77A7D">
        <w:rPr>
          <w:sz w:val="24"/>
          <w:szCs w:val="24"/>
          <w:highlight w:val="yellow"/>
        </w:rPr>
        <w:t>STATE</w:t>
      </w:r>
      <w:r w:rsidR="00842274">
        <w:rPr>
          <w:sz w:val="24"/>
          <w:szCs w:val="24"/>
        </w:rPr>
        <w:t>] and will result in many low- and moderate-income people in [</w:t>
      </w:r>
      <w:r w:rsidR="00842274" w:rsidRPr="00D77A7D">
        <w:rPr>
          <w:sz w:val="24"/>
          <w:szCs w:val="24"/>
          <w:highlight w:val="yellow"/>
        </w:rPr>
        <w:t>STATE</w:t>
      </w:r>
      <w:r w:rsidR="00842274">
        <w:rPr>
          <w:sz w:val="24"/>
          <w:szCs w:val="24"/>
        </w:rPr>
        <w:t>] losing their health care coverage in coming years.</w:t>
      </w:r>
    </w:p>
    <w:p w14:paraId="00FD835E" w14:textId="77777777" w:rsidR="000E42CF" w:rsidRDefault="000E42CF" w:rsidP="00FF7E82">
      <w:pPr>
        <w:rPr>
          <w:sz w:val="24"/>
          <w:szCs w:val="24"/>
        </w:rPr>
      </w:pPr>
    </w:p>
    <w:p w14:paraId="62B0CEA6" w14:textId="52E13DFE" w:rsidR="004B6D71" w:rsidRDefault="004B6D71" w:rsidP="00FF7E82">
      <w:pPr>
        <w:rPr>
          <w:sz w:val="24"/>
          <w:szCs w:val="24"/>
        </w:rPr>
      </w:pPr>
      <w:r>
        <w:rPr>
          <w:sz w:val="24"/>
          <w:szCs w:val="24"/>
        </w:rPr>
        <w:t>Following the news conference, the group</w:t>
      </w:r>
      <w:r w:rsidR="00842274">
        <w:rPr>
          <w:sz w:val="24"/>
          <w:szCs w:val="24"/>
        </w:rPr>
        <w:t>s</w:t>
      </w:r>
      <w:r>
        <w:rPr>
          <w:sz w:val="24"/>
          <w:szCs w:val="24"/>
        </w:rPr>
        <w:t xml:space="preserve"> will deliver copies of the report card to </w:t>
      </w:r>
      <w:r w:rsidR="00842274">
        <w:rPr>
          <w:sz w:val="24"/>
          <w:szCs w:val="24"/>
        </w:rPr>
        <w:t>[</w:t>
      </w:r>
      <w:r w:rsidR="00842274" w:rsidRPr="00D77A7D">
        <w:rPr>
          <w:sz w:val="24"/>
          <w:szCs w:val="24"/>
          <w:highlight w:val="yellow"/>
        </w:rPr>
        <w:t xml:space="preserve">NAME of </w:t>
      </w:r>
      <w:r w:rsidRPr="00D77A7D">
        <w:rPr>
          <w:sz w:val="24"/>
          <w:szCs w:val="24"/>
          <w:highlight w:val="yellow"/>
        </w:rPr>
        <w:t>member of Congress</w:t>
      </w:r>
      <w:r w:rsidR="00842274">
        <w:rPr>
          <w:sz w:val="24"/>
          <w:szCs w:val="24"/>
        </w:rPr>
        <w:t xml:space="preserve">], who voted </w:t>
      </w:r>
      <w:r w:rsidR="00842274" w:rsidRPr="00D77A7D">
        <w:rPr>
          <w:sz w:val="24"/>
          <w:szCs w:val="24"/>
          <w:highlight w:val="yellow"/>
        </w:rPr>
        <w:t>[in favor of the Trump-GOP tax cuts and to repeal the Affordable Care Act</w:t>
      </w:r>
      <w:r w:rsidR="00842274">
        <w:rPr>
          <w:sz w:val="24"/>
          <w:szCs w:val="24"/>
        </w:rPr>
        <w:t>]</w:t>
      </w:r>
      <w:r>
        <w:rPr>
          <w:sz w:val="24"/>
          <w:szCs w:val="24"/>
        </w:rPr>
        <w:t>.</w:t>
      </w:r>
    </w:p>
    <w:p w14:paraId="3DBF3A5C" w14:textId="6C2EAE24" w:rsidR="004B6D71" w:rsidRPr="004B6D71" w:rsidRDefault="004B6D71" w:rsidP="00FF7E82">
      <w:pPr>
        <w:rPr>
          <w:b/>
          <w:sz w:val="24"/>
          <w:szCs w:val="24"/>
        </w:rPr>
      </w:pPr>
    </w:p>
    <w:p w14:paraId="55DB894C" w14:textId="2614246C" w:rsidR="004B6D71" w:rsidRPr="004B6D71" w:rsidRDefault="004B6D71" w:rsidP="00D77A7D">
      <w:pPr>
        <w:tabs>
          <w:tab w:val="left" w:pos="1440"/>
          <w:tab w:val="left" w:pos="1800"/>
        </w:tabs>
        <w:ind w:firstLine="720"/>
        <w:rPr>
          <w:b/>
          <w:sz w:val="24"/>
          <w:szCs w:val="24"/>
        </w:rPr>
      </w:pPr>
      <w:r w:rsidRPr="004B6D71">
        <w:rPr>
          <w:b/>
          <w:sz w:val="24"/>
          <w:szCs w:val="24"/>
        </w:rPr>
        <w:t xml:space="preserve">WHO: </w:t>
      </w:r>
      <w:r w:rsidR="00120A08">
        <w:rPr>
          <w:b/>
          <w:sz w:val="24"/>
          <w:szCs w:val="24"/>
        </w:rPr>
        <w:tab/>
      </w:r>
      <w:r w:rsidR="00120A08">
        <w:rPr>
          <w:b/>
          <w:sz w:val="24"/>
          <w:szCs w:val="24"/>
        </w:rPr>
        <w:tab/>
      </w:r>
      <w:r w:rsidRPr="004B6D71">
        <w:rPr>
          <w:b/>
          <w:sz w:val="24"/>
          <w:szCs w:val="24"/>
        </w:rPr>
        <w:t>[Name of group</w:t>
      </w:r>
      <w:r w:rsidR="00120A08">
        <w:rPr>
          <w:b/>
          <w:sz w:val="24"/>
          <w:szCs w:val="24"/>
        </w:rPr>
        <w:t>(</w:t>
      </w:r>
      <w:r w:rsidR="00842274">
        <w:rPr>
          <w:b/>
          <w:sz w:val="24"/>
          <w:szCs w:val="24"/>
        </w:rPr>
        <w:t>s</w:t>
      </w:r>
      <w:r w:rsidR="00120A08">
        <w:rPr>
          <w:b/>
          <w:sz w:val="24"/>
          <w:szCs w:val="24"/>
        </w:rPr>
        <w:t>)</w:t>
      </w:r>
      <w:r w:rsidRPr="004B6D71">
        <w:rPr>
          <w:b/>
          <w:sz w:val="24"/>
          <w:szCs w:val="24"/>
        </w:rPr>
        <w:t>]</w:t>
      </w:r>
    </w:p>
    <w:p w14:paraId="1965C1BB" w14:textId="6DC61355" w:rsidR="00120A08" w:rsidRDefault="004B6D71" w:rsidP="00120A08">
      <w:pPr>
        <w:tabs>
          <w:tab w:val="left" w:pos="1800"/>
        </w:tabs>
        <w:ind w:left="1800" w:hanging="1080"/>
        <w:rPr>
          <w:b/>
          <w:sz w:val="24"/>
          <w:szCs w:val="24"/>
        </w:rPr>
      </w:pPr>
      <w:r w:rsidRPr="004B6D71">
        <w:rPr>
          <w:b/>
          <w:sz w:val="24"/>
          <w:szCs w:val="24"/>
        </w:rPr>
        <w:t xml:space="preserve">WHAT: </w:t>
      </w:r>
      <w:r w:rsidR="00120A08">
        <w:rPr>
          <w:b/>
          <w:sz w:val="24"/>
          <w:szCs w:val="24"/>
        </w:rPr>
        <w:tab/>
      </w:r>
      <w:r w:rsidRPr="004B6D71">
        <w:rPr>
          <w:b/>
          <w:sz w:val="24"/>
          <w:szCs w:val="24"/>
        </w:rPr>
        <w:t xml:space="preserve">To announce a Six-Month Report Card on the </w:t>
      </w:r>
      <w:r w:rsidR="00120A08">
        <w:rPr>
          <w:b/>
          <w:sz w:val="24"/>
          <w:szCs w:val="24"/>
        </w:rPr>
        <w:t xml:space="preserve">Effects of the </w:t>
      </w:r>
      <w:r w:rsidRPr="004B6D71">
        <w:rPr>
          <w:b/>
          <w:sz w:val="24"/>
          <w:szCs w:val="24"/>
        </w:rPr>
        <w:t>Trump-GOP Tax Cuts</w:t>
      </w:r>
      <w:r w:rsidR="00120A08">
        <w:rPr>
          <w:b/>
          <w:sz w:val="24"/>
          <w:szCs w:val="24"/>
        </w:rPr>
        <w:t xml:space="preserve"> on Businesses, Workers and Families in [</w:t>
      </w:r>
      <w:r w:rsidR="00120A08" w:rsidRPr="00B968DE">
        <w:rPr>
          <w:b/>
          <w:sz w:val="24"/>
          <w:szCs w:val="24"/>
          <w:highlight w:val="yellow"/>
        </w:rPr>
        <w:t>STATE</w:t>
      </w:r>
      <w:r w:rsidR="00120A08">
        <w:rPr>
          <w:b/>
          <w:sz w:val="24"/>
          <w:szCs w:val="24"/>
        </w:rPr>
        <w:t>]</w:t>
      </w:r>
    </w:p>
    <w:p w14:paraId="475D8102" w14:textId="6FAAEA9C" w:rsidR="004B6D71" w:rsidRPr="004B6D71" w:rsidRDefault="00120A08" w:rsidP="00D77A7D">
      <w:pPr>
        <w:tabs>
          <w:tab w:val="left" w:pos="1800"/>
        </w:tabs>
        <w:ind w:left="1800" w:hanging="1080"/>
        <w:rPr>
          <w:b/>
          <w:sz w:val="24"/>
          <w:szCs w:val="24"/>
        </w:rPr>
      </w:pPr>
      <w:r>
        <w:rPr>
          <w:b/>
          <w:sz w:val="24"/>
          <w:szCs w:val="24"/>
        </w:rPr>
        <w:tab/>
      </w:r>
      <w:r w:rsidR="004B6D71" w:rsidRPr="004B6D71">
        <w:rPr>
          <w:b/>
          <w:sz w:val="24"/>
          <w:szCs w:val="24"/>
        </w:rPr>
        <w:t>(An oversize report card will be featured</w:t>
      </w:r>
      <w:r>
        <w:rPr>
          <w:b/>
          <w:sz w:val="24"/>
          <w:szCs w:val="24"/>
        </w:rPr>
        <w:t xml:space="preserve"> along with two reports with state-specific data</w:t>
      </w:r>
      <w:r w:rsidR="004B6D71" w:rsidRPr="004B6D71">
        <w:rPr>
          <w:b/>
          <w:sz w:val="24"/>
          <w:szCs w:val="24"/>
        </w:rPr>
        <w:t>)</w:t>
      </w:r>
    </w:p>
    <w:p w14:paraId="5BE896E9" w14:textId="45F9D080" w:rsidR="004B6D71" w:rsidRPr="004B6D71" w:rsidRDefault="004B6D71" w:rsidP="00D77A7D">
      <w:pPr>
        <w:tabs>
          <w:tab w:val="left" w:pos="1800"/>
        </w:tabs>
        <w:ind w:left="1800" w:hanging="1080"/>
        <w:rPr>
          <w:b/>
          <w:sz w:val="24"/>
          <w:szCs w:val="24"/>
        </w:rPr>
      </w:pPr>
      <w:r w:rsidRPr="004B6D71">
        <w:rPr>
          <w:b/>
          <w:sz w:val="24"/>
          <w:szCs w:val="24"/>
        </w:rPr>
        <w:t xml:space="preserve">WHERE: </w:t>
      </w:r>
      <w:r w:rsidR="00120A08">
        <w:rPr>
          <w:b/>
          <w:sz w:val="24"/>
          <w:szCs w:val="24"/>
        </w:rPr>
        <w:tab/>
      </w:r>
      <w:r w:rsidRPr="004B6D71">
        <w:rPr>
          <w:b/>
          <w:sz w:val="24"/>
          <w:szCs w:val="24"/>
        </w:rPr>
        <w:t>[Address of the event</w:t>
      </w:r>
      <w:r w:rsidR="00597798">
        <w:rPr>
          <w:b/>
          <w:sz w:val="24"/>
          <w:szCs w:val="24"/>
        </w:rPr>
        <w:t xml:space="preserve"> – member of Congress office, or it could be the headquarters of a major corporation named in the “corporate” report</w:t>
      </w:r>
      <w:r w:rsidRPr="004B6D71">
        <w:rPr>
          <w:b/>
          <w:sz w:val="24"/>
          <w:szCs w:val="24"/>
        </w:rPr>
        <w:t>]</w:t>
      </w:r>
    </w:p>
    <w:p w14:paraId="4FC96454" w14:textId="2FB27E02" w:rsidR="004B6D71" w:rsidRPr="004B6D71" w:rsidRDefault="004B6D71" w:rsidP="00D77A7D">
      <w:pPr>
        <w:tabs>
          <w:tab w:val="left" w:pos="1800"/>
        </w:tabs>
        <w:ind w:firstLine="720"/>
        <w:rPr>
          <w:b/>
          <w:sz w:val="24"/>
          <w:szCs w:val="24"/>
        </w:rPr>
      </w:pPr>
      <w:r w:rsidRPr="004B6D71">
        <w:rPr>
          <w:b/>
          <w:sz w:val="24"/>
          <w:szCs w:val="24"/>
        </w:rPr>
        <w:t xml:space="preserve">WHEN: </w:t>
      </w:r>
      <w:r w:rsidR="00120A08">
        <w:rPr>
          <w:b/>
          <w:sz w:val="24"/>
          <w:szCs w:val="24"/>
        </w:rPr>
        <w:tab/>
      </w:r>
      <w:r w:rsidRPr="004B6D71">
        <w:rPr>
          <w:b/>
          <w:sz w:val="24"/>
          <w:szCs w:val="24"/>
        </w:rPr>
        <w:t>[Time and date]</w:t>
      </w:r>
    </w:p>
    <w:p w14:paraId="16A90CED" w14:textId="6E61A57B" w:rsidR="004B6D71" w:rsidRDefault="004B6D71" w:rsidP="00FF7E82">
      <w:pPr>
        <w:rPr>
          <w:sz w:val="24"/>
          <w:szCs w:val="24"/>
        </w:rPr>
      </w:pPr>
    </w:p>
    <w:p w14:paraId="3316412B" w14:textId="48F91BA9" w:rsidR="004B6D71" w:rsidRDefault="004B6D71" w:rsidP="00FF7E82">
      <w:pPr>
        <w:rPr>
          <w:sz w:val="24"/>
          <w:szCs w:val="24"/>
        </w:rPr>
      </w:pPr>
      <w:r>
        <w:rPr>
          <w:sz w:val="24"/>
          <w:szCs w:val="24"/>
        </w:rPr>
        <w:t>For more information, contact [name, phone number, email]</w:t>
      </w:r>
    </w:p>
    <w:p w14:paraId="53258462" w14:textId="61547B0B" w:rsidR="00B02A71" w:rsidRDefault="00B02A71" w:rsidP="00FF7E82">
      <w:pPr>
        <w:rPr>
          <w:sz w:val="24"/>
          <w:szCs w:val="24"/>
        </w:rPr>
      </w:pPr>
    </w:p>
    <w:p w14:paraId="0608A432" w14:textId="77777777" w:rsidR="00842274" w:rsidRPr="00D77A7D" w:rsidRDefault="00842274" w:rsidP="00FF7E82">
      <w:pPr>
        <w:rPr>
          <w:b/>
          <w:sz w:val="24"/>
          <w:szCs w:val="24"/>
        </w:rPr>
      </w:pPr>
      <w:r w:rsidRPr="00D77A7D">
        <w:rPr>
          <w:b/>
          <w:sz w:val="24"/>
          <w:szCs w:val="24"/>
        </w:rPr>
        <w:lastRenderedPageBreak/>
        <w:t>Below are links to find out how your members of Congress voted on the tax bill and the ACA repeal bill:</w:t>
      </w:r>
    </w:p>
    <w:p w14:paraId="01012DDD" w14:textId="540CB1AA" w:rsidR="00B02A71" w:rsidRPr="00FF7E82" w:rsidRDefault="00842274" w:rsidP="00FF7E82">
      <w:pPr>
        <w:rPr>
          <w:sz w:val="24"/>
          <w:szCs w:val="24"/>
        </w:rPr>
      </w:pPr>
      <w:r>
        <w:rPr>
          <w:sz w:val="24"/>
          <w:szCs w:val="24"/>
        </w:rPr>
        <w:t xml:space="preserve"> </w:t>
      </w:r>
    </w:p>
    <w:p w14:paraId="02576079" w14:textId="52B9382B" w:rsidR="00713FCC" w:rsidRPr="00713FCC" w:rsidRDefault="00713FCC" w:rsidP="00713FCC">
      <w:pPr>
        <w:rPr>
          <w:rFonts w:cstheme="minorHAnsi"/>
          <w:sz w:val="24"/>
          <w:szCs w:val="24"/>
        </w:rPr>
      </w:pPr>
      <w:r w:rsidRPr="00713FCC">
        <w:rPr>
          <w:rFonts w:cstheme="minorHAnsi"/>
          <w:b/>
          <w:bCs/>
          <w:color w:val="000000"/>
          <w:sz w:val="24"/>
          <w:szCs w:val="24"/>
          <w:shd w:val="clear" w:color="auto" w:fill="FFFFFF"/>
        </w:rPr>
        <w:t>T</w:t>
      </w:r>
      <w:r>
        <w:rPr>
          <w:rFonts w:cstheme="minorHAnsi"/>
          <w:b/>
          <w:bCs/>
          <w:color w:val="000000"/>
          <w:sz w:val="24"/>
          <w:szCs w:val="24"/>
          <w:shd w:val="clear" w:color="auto" w:fill="FFFFFF"/>
        </w:rPr>
        <w:t xml:space="preserve">ax </w:t>
      </w:r>
      <w:r w:rsidRPr="00713FCC">
        <w:rPr>
          <w:rFonts w:cstheme="minorHAnsi"/>
          <w:b/>
          <w:bCs/>
          <w:color w:val="000000"/>
          <w:sz w:val="24"/>
          <w:szCs w:val="24"/>
          <w:shd w:val="clear" w:color="auto" w:fill="FFFFFF"/>
        </w:rPr>
        <w:t>C</w:t>
      </w:r>
      <w:r>
        <w:rPr>
          <w:rFonts w:cstheme="minorHAnsi"/>
          <w:b/>
          <w:bCs/>
          <w:color w:val="000000"/>
          <w:sz w:val="24"/>
          <w:szCs w:val="24"/>
          <w:shd w:val="clear" w:color="auto" w:fill="FFFFFF"/>
        </w:rPr>
        <w:t xml:space="preserve">uts and </w:t>
      </w:r>
      <w:r w:rsidRPr="00713FCC">
        <w:rPr>
          <w:rFonts w:cstheme="minorHAnsi"/>
          <w:b/>
          <w:bCs/>
          <w:color w:val="000000"/>
          <w:sz w:val="24"/>
          <w:szCs w:val="24"/>
          <w:shd w:val="clear" w:color="auto" w:fill="FFFFFF"/>
        </w:rPr>
        <w:t>J</w:t>
      </w:r>
      <w:r>
        <w:rPr>
          <w:rFonts w:cstheme="minorHAnsi"/>
          <w:b/>
          <w:bCs/>
          <w:color w:val="000000"/>
          <w:sz w:val="24"/>
          <w:szCs w:val="24"/>
          <w:shd w:val="clear" w:color="auto" w:fill="FFFFFF"/>
        </w:rPr>
        <w:t xml:space="preserve">obs </w:t>
      </w:r>
      <w:r w:rsidRPr="00713FCC">
        <w:rPr>
          <w:rFonts w:cstheme="minorHAnsi"/>
          <w:b/>
          <w:bCs/>
          <w:color w:val="000000"/>
          <w:sz w:val="24"/>
          <w:szCs w:val="24"/>
          <w:shd w:val="clear" w:color="auto" w:fill="FFFFFF"/>
        </w:rPr>
        <w:t>A</w:t>
      </w:r>
      <w:r>
        <w:rPr>
          <w:rFonts w:cstheme="minorHAnsi"/>
          <w:b/>
          <w:bCs/>
          <w:color w:val="000000"/>
          <w:sz w:val="24"/>
          <w:szCs w:val="24"/>
          <w:shd w:val="clear" w:color="auto" w:fill="FFFFFF"/>
        </w:rPr>
        <w:t>ct</w:t>
      </w:r>
    </w:p>
    <w:p w14:paraId="6D1CA70B" w14:textId="77777777" w:rsidR="00713FCC" w:rsidRPr="00713FCC" w:rsidRDefault="00713FCC" w:rsidP="00713FCC">
      <w:pPr>
        <w:shd w:val="clear" w:color="auto" w:fill="FFFFFF"/>
        <w:rPr>
          <w:rFonts w:cstheme="minorHAnsi"/>
          <w:color w:val="000000"/>
          <w:sz w:val="24"/>
          <w:szCs w:val="24"/>
        </w:rPr>
      </w:pPr>
      <w:r w:rsidRPr="00713FCC">
        <w:rPr>
          <w:rFonts w:cstheme="minorHAnsi"/>
          <w:color w:val="000000"/>
          <w:sz w:val="24"/>
          <w:szCs w:val="24"/>
        </w:rPr>
        <w:t>House: </w:t>
      </w:r>
      <w:hyperlink r:id="rId5" w:tgtFrame="_blank" w:history="1">
        <w:r w:rsidRPr="00713FCC">
          <w:rPr>
            <w:rStyle w:val="Hyperlink"/>
            <w:rFonts w:cstheme="minorHAnsi"/>
            <w:color w:val="1155CC"/>
            <w:sz w:val="24"/>
            <w:szCs w:val="24"/>
          </w:rPr>
          <w:t>http://clerk.house.gov/evs/2017/roll699.xml</w:t>
        </w:r>
      </w:hyperlink>
    </w:p>
    <w:p w14:paraId="7F414DD3" w14:textId="77777777" w:rsidR="00713FCC" w:rsidRPr="00713FCC" w:rsidRDefault="00713FCC" w:rsidP="00713FCC">
      <w:pPr>
        <w:shd w:val="clear" w:color="auto" w:fill="FFFFFF"/>
        <w:rPr>
          <w:rFonts w:cstheme="minorHAnsi"/>
          <w:color w:val="000000"/>
          <w:sz w:val="24"/>
          <w:szCs w:val="24"/>
        </w:rPr>
      </w:pPr>
      <w:r w:rsidRPr="00713FCC">
        <w:rPr>
          <w:rFonts w:cstheme="minorHAnsi"/>
          <w:color w:val="000000"/>
          <w:sz w:val="24"/>
          <w:szCs w:val="24"/>
        </w:rPr>
        <w:t>Senate: </w:t>
      </w:r>
      <w:hyperlink r:id="rId6" w:tgtFrame="_blank" w:history="1">
        <w:r w:rsidRPr="00713FCC">
          <w:rPr>
            <w:rStyle w:val="Hyperlink"/>
            <w:rFonts w:cstheme="minorHAnsi"/>
            <w:color w:val="1155CC"/>
            <w:sz w:val="24"/>
            <w:szCs w:val="24"/>
          </w:rPr>
          <w:t>https://www.senate.gov/legislative/LIS/roll_call_lists/roll_call_vote_cfm.cfm?congress=115&amp;session=1&amp;vote=00323</w:t>
        </w:r>
      </w:hyperlink>
    </w:p>
    <w:p w14:paraId="0753A01A" w14:textId="77777777" w:rsidR="00713FCC" w:rsidRPr="00713FCC" w:rsidRDefault="00713FCC" w:rsidP="00713FCC">
      <w:pPr>
        <w:shd w:val="clear" w:color="auto" w:fill="FFFFFF"/>
        <w:rPr>
          <w:rFonts w:cstheme="minorHAnsi"/>
          <w:color w:val="000000"/>
          <w:sz w:val="24"/>
          <w:szCs w:val="24"/>
        </w:rPr>
      </w:pPr>
    </w:p>
    <w:p w14:paraId="2E31B015" w14:textId="4F70BE95" w:rsidR="00713FCC" w:rsidRPr="00713FCC" w:rsidRDefault="00713FCC" w:rsidP="00713FCC">
      <w:pPr>
        <w:shd w:val="clear" w:color="auto" w:fill="FFFFFF"/>
        <w:rPr>
          <w:rFonts w:cstheme="minorHAnsi"/>
          <w:color w:val="000000"/>
          <w:sz w:val="24"/>
          <w:szCs w:val="24"/>
        </w:rPr>
      </w:pPr>
      <w:r w:rsidRPr="00713FCC">
        <w:rPr>
          <w:rFonts w:cstheme="minorHAnsi"/>
          <w:b/>
          <w:bCs/>
          <w:color w:val="000000"/>
          <w:sz w:val="24"/>
          <w:szCs w:val="24"/>
        </w:rPr>
        <w:t>A</w:t>
      </w:r>
      <w:r>
        <w:rPr>
          <w:rFonts w:cstheme="minorHAnsi"/>
          <w:b/>
          <w:bCs/>
          <w:color w:val="000000"/>
          <w:sz w:val="24"/>
          <w:szCs w:val="24"/>
        </w:rPr>
        <w:t xml:space="preserve">ffordable </w:t>
      </w:r>
      <w:r w:rsidRPr="00713FCC">
        <w:rPr>
          <w:rFonts w:cstheme="minorHAnsi"/>
          <w:b/>
          <w:bCs/>
          <w:color w:val="000000"/>
          <w:sz w:val="24"/>
          <w:szCs w:val="24"/>
        </w:rPr>
        <w:t>C</w:t>
      </w:r>
      <w:r>
        <w:rPr>
          <w:rFonts w:cstheme="minorHAnsi"/>
          <w:b/>
          <w:bCs/>
          <w:color w:val="000000"/>
          <w:sz w:val="24"/>
          <w:szCs w:val="24"/>
        </w:rPr>
        <w:t xml:space="preserve">are </w:t>
      </w:r>
      <w:r w:rsidRPr="00713FCC">
        <w:rPr>
          <w:rFonts w:cstheme="minorHAnsi"/>
          <w:b/>
          <w:bCs/>
          <w:color w:val="000000"/>
          <w:sz w:val="24"/>
          <w:szCs w:val="24"/>
        </w:rPr>
        <w:t>A</w:t>
      </w:r>
      <w:r>
        <w:rPr>
          <w:rFonts w:cstheme="minorHAnsi"/>
          <w:b/>
          <w:bCs/>
          <w:color w:val="000000"/>
          <w:sz w:val="24"/>
          <w:szCs w:val="24"/>
        </w:rPr>
        <w:t>ct</w:t>
      </w:r>
    </w:p>
    <w:p w14:paraId="433CD6AB" w14:textId="77777777" w:rsidR="00713FCC" w:rsidRPr="00713FCC" w:rsidRDefault="00713FCC" w:rsidP="00713FCC">
      <w:pPr>
        <w:shd w:val="clear" w:color="auto" w:fill="FFFFFF"/>
        <w:rPr>
          <w:rFonts w:cstheme="minorHAnsi"/>
          <w:color w:val="000000"/>
          <w:sz w:val="24"/>
          <w:szCs w:val="24"/>
        </w:rPr>
      </w:pPr>
      <w:r w:rsidRPr="00713FCC">
        <w:rPr>
          <w:rFonts w:cstheme="minorHAnsi"/>
          <w:color w:val="000000"/>
          <w:sz w:val="24"/>
          <w:szCs w:val="24"/>
        </w:rPr>
        <w:t>House: </w:t>
      </w:r>
      <w:hyperlink r:id="rId7" w:tgtFrame="_blank" w:history="1">
        <w:r w:rsidRPr="00713FCC">
          <w:rPr>
            <w:rStyle w:val="Hyperlink"/>
            <w:rFonts w:cstheme="minorHAnsi"/>
            <w:color w:val="1155CC"/>
            <w:sz w:val="24"/>
            <w:szCs w:val="24"/>
          </w:rPr>
          <w:t>http://clerk.house.gov/evs/2017/roll256.xml</w:t>
        </w:r>
      </w:hyperlink>
    </w:p>
    <w:p w14:paraId="24218359" w14:textId="77777777" w:rsidR="00713FCC" w:rsidRDefault="00713FCC" w:rsidP="00713FCC">
      <w:pPr>
        <w:shd w:val="clear" w:color="auto" w:fill="FFFFFF"/>
        <w:rPr>
          <w:rFonts w:cstheme="minorHAnsi"/>
          <w:color w:val="000000"/>
          <w:sz w:val="24"/>
          <w:szCs w:val="24"/>
        </w:rPr>
      </w:pPr>
      <w:r w:rsidRPr="00713FCC">
        <w:rPr>
          <w:rFonts w:cstheme="minorHAnsi"/>
          <w:color w:val="000000"/>
          <w:sz w:val="24"/>
          <w:szCs w:val="24"/>
        </w:rPr>
        <w:t>Senate - "skinny repeal" </w:t>
      </w:r>
      <w:r w:rsidRPr="00713FCC">
        <w:rPr>
          <w:rStyle w:val="aqj"/>
          <w:rFonts w:cstheme="minorHAnsi"/>
          <w:color w:val="000000"/>
          <w:sz w:val="24"/>
          <w:szCs w:val="24"/>
        </w:rPr>
        <w:t>July 28</w:t>
      </w:r>
      <w:r w:rsidRPr="00713FCC">
        <w:rPr>
          <w:rFonts w:cstheme="minorHAnsi"/>
          <w:color w:val="000000"/>
          <w:sz w:val="24"/>
          <w:szCs w:val="24"/>
        </w:rPr>
        <w:t>: </w:t>
      </w:r>
    </w:p>
    <w:p w14:paraId="10042B13" w14:textId="55678BC8" w:rsidR="00713FCC" w:rsidRPr="00713FCC" w:rsidRDefault="00446595" w:rsidP="00713FCC">
      <w:pPr>
        <w:shd w:val="clear" w:color="auto" w:fill="FFFFFF"/>
        <w:rPr>
          <w:rFonts w:cstheme="minorHAnsi"/>
          <w:color w:val="000000"/>
          <w:sz w:val="24"/>
          <w:szCs w:val="24"/>
        </w:rPr>
      </w:pPr>
      <w:hyperlink r:id="rId8" w:history="1">
        <w:r w:rsidR="00713FCC" w:rsidRPr="006F5639">
          <w:rPr>
            <w:rStyle w:val="Hyperlink"/>
            <w:rFonts w:cstheme="minorHAnsi"/>
            <w:sz w:val="24"/>
            <w:szCs w:val="24"/>
          </w:rPr>
          <w:t>https://www.senate.gov/legislative/LIS/roll_call_lists/roll_call_vote_cfm.cfm?congress=115&amp;session=1&amp;vote=00179</w:t>
        </w:r>
      </w:hyperlink>
    </w:p>
    <w:p w14:paraId="7D74BE09" w14:textId="02AB5C8E" w:rsidR="00FF7E82" w:rsidRDefault="00FF7E82"/>
    <w:p w14:paraId="23F73D7C" w14:textId="19904F81" w:rsidR="000E7864" w:rsidRDefault="000E7864">
      <w:pPr>
        <w:rPr>
          <w:b/>
          <w:sz w:val="28"/>
          <w:szCs w:val="28"/>
        </w:rPr>
      </w:pPr>
    </w:p>
    <w:p w14:paraId="5046CA19" w14:textId="77777777" w:rsidR="00713FCC" w:rsidRDefault="00713FCC">
      <w:pPr>
        <w:rPr>
          <w:b/>
          <w:sz w:val="28"/>
          <w:szCs w:val="28"/>
        </w:rPr>
      </w:pPr>
    </w:p>
    <w:p w14:paraId="5FEF5EB4" w14:textId="5230A28B" w:rsidR="003E1EA3" w:rsidRPr="00D77A7D" w:rsidRDefault="003E1EA3">
      <w:pPr>
        <w:rPr>
          <w:b/>
          <w:sz w:val="28"/>
          <w:szCs w:val="28"/>
        </w:rPr>
      </w:pPr>
      <w:r w:rsidRPr="00D77A7D">
        <w:rPr>
          <w:b/>
          <w:sz w:val="28"/>
          <w:szCs w:val="28"/>
        </w:rPr>
        <w:t>Sample media release is on the next page.</w:t>
      </w:r>
      <w:r w:rsidRPr="00D77A7D">
        <w:rPr>
          <w:b/>
          <w:sz w:val="28"/>
          <w:szCs w:val="28"/>
        </w:rPr>
        <w:br w:type="page"/>
      </w:r>
    </w:p>
    <w:p w14:paraId="623C1484" w14:textId="011D666F" w:rsidR="000E7864" w:rsidRDefault="000E7864" w:rsidP="000E7864">
      <w:pPr>
        <w:jc w:val="center"/>
        <w:rPr>
          <w:b/>
          <w:sz w:val="24"/>
          <w:szCs w:val="24"/>
        </w:rPr>
      </w:pPr>
      <w:r>
        <w:rPr>
          <w:b/>
          <w:sz w:val="24"/>
          <w:szCs w:val="24"/>
        </w:rPr>
        <w:lastRenderedPageBreak/>
        <w:t>[SAMPLE MEDIA</w:t>
      </w:r>
      <w:r w:rsidR="005C1E02">
        <w:rPr>
          <w:b/>
          <w:sz w:val="24"/>
          <w:szCs w:val="24"/>
        </w:rPr>
        <w:t xml:space="preserve"> RELEASE</w:t>
      </w:r>
      <w:r>
        <w:rPr>
          <w:b/>
          <w:sz w:val="24"/>
          <w:szCs w:val="24"/>
        </w:rPr>
        <w:t>]</w:t>
      </w:r>
    </w:p>
    <w:p w14:paraId="5B403499" w14:textId="77777777" w:rsidR="005C1E02" w:rsidRDefault="005C1E02" w:rsidP="005C1E02">
      <w:pPr>
        <w:rPr>
          <w:sz w:val="24"/>
          <w:szCs w:val="24"/>
        </w:rPr>
      </w:pPr>
    </w:p>
    <w:p w14:paraId="35995165" w14:textId="5BC2CD06" w:rsidR="000E7864" w:rsidRDefault="005C1E02" w:rsidP="005C1E02">
      <w:pPr>
        <w:rPr>
          <w:sz w:val="24"/>
          <w:szCs w:val="24"/>
        </w:rPr>
      </w:pPr>
      <w:r>
        <w:rPr>
          <w:sz w:val="24"/>
          <w:szCs w:val="24"/>
        </w:rPr>
        <w:t>FOR IMMEDIATE RELEASE:</w:t>
      </w:r>
    </w:p>
    <w:p w14:paraId="090DE254" w14:textId="429ADC3E" w:rsidR="005C1E02" w:rsidRDefault="005C1E02" w:rsidP="005C1E02">
      <w:pPr>
        <w:rPr>
          <w:sz w:val="24"/>
          <w:szCs w:val="24"/>
        </w:rPr>
      </w:pPr>
      <w:r>
        <w:rPr>
          <w:sz w:val="24"/>
          <w:szCs w:val="24"/>
        </w:rPr>
        <w:t>Date</w:t>
      </w:r>
    </w:p>
    <w:p w14:paraId="4A000845" w14:textId="77777777" w:rsidR="005C1E02" w:rsidRPr="00D77A7D" w:rsidRDefault="005C1E02" w:rsidP="00D77A7D">
      <w:pPr>
        <w:rPr>
          <w:sz w:val="24"/>
          <w:szCs w:val="24"/>
        </w:rPr>
      </w:pPr>
    </w:p>
    <w:p w14:paraId="6B67143E" w14:textId="35EBE412" w:rsidR="00886822" w:rsidRPr="00C3595C" w:rsidRDefault="00886822" w:rsidP="00886822">
      <w:pPr>
        <w:jc w:val="center"/>
        <w:rPr>
          <w:b/>
          <w:sz w:val="32"/>
          <w:szCs w:val="32"/>
        </w:rPr>
      </w:pPr>
      <w:r w:rsidRPr="00C3595C">
        <w:rPr>
          <w:b/>
          <w:sz w:val="32"/>
          <w:szCs w:val="32"/>
        </w:rPr>
        <w:t>SCHOOL’S OUT: SIX-MONTH REPORT CARD</w:t>
      </w:r>
    </w:p>
    <w:p w14:paraId="6C807912" w14:textId="77777777" w:rsidR="00886822" w:rsidRPr="00C3595C" w:rsidRDefault="00886822" w:rsidP="00886822">
      <w:pPr>
        <w:jc w:val="center"/>
        <w:rPr>
          <w:b/>
          <w:sz w:val="32"/>
          <w:szCs w:val="32"/>
        </w:rPr>
      </w:pPr>
      <w:r w:rsidRPr="00C3595C">
        <w:rPr>
          <w:b/>
          <w:sz w:val="32"/>
          <w:szCs w:val="32"/>
        </w:rPr>
        <w:t>GIVES TRUMP-GOP TAX CUTS FAILING GRADES</w:t>
      </w:r>
    </w:p>
    <w:p w14:paraId="17B18CC5" w14:textId="77777777" w:rsidR="00886822" w:rsidRDefault="00886822" w:rsidP="00886822"/>
    <w:p w14:paraId="11722455" w14:textId="0AA864D7" w:rsidR="00886822" w:rsidRPr="00C3595C" w:rsidRDefault="00886822" w:rsidP="00886822">
      <w:pPr>
        <w:jc w:val="center"/>
        <w:rPr>
          <w:i/>
          <w:sz w:val="28"/>
          <w:szCs w:val="28"/>
        </w:rPr>
      </w:pPr>
      <w:r w:rsidRPr="00C3595C">
        <w:rPr>
          <w:i/>
          <w:sz w:val="28"/>
          <w:szCs w:val="28"/>
        </w:rPr>
        <w:t>Groups Release Reports on How Tax</w:t>
      </w:r>
      <w:r w:rsidR="005C1E02">
        <w:rPr>
          <w:i/>
          <w:sz w:val="28"/>
          <w:szCs w:val="28"/>
        </w:rPr>
        <w:t>-</w:t>
      </w:r>
      <w:r w:rsidRPr="00C3595C">
        <w:rPr>
          <w:i/>
          <w:sz w:val="28"/>
          <w:szCs w:val="28"/>
        </w:rPr>
        <w:t>Cut</w:t>
      </w:r>
      <w:r w:rsidR="005C1E02">
        <w:rPr>
          <w:i/>
          <w:sz w:val="28"/>
          <w:szCs w:val="28"/>
        </w:rPr>
        <w:t xml:space="preserve"> Law</w:t>
      </w:r>
      <w:r w:rsidRPr="00C3595C">
        <w:rPr>
          <w:i/>
          <w:sz w:val="28"/>
          <w:szCs w:val="28"/>
        </w:rPr>
        <w:t xml:space="preserve"> Benefit</w:t>
      </w:r>
      <w:r w:rsidR="005C1E02">
        <w:rPr>
          <w:i/>
          <w:sz w:val="28"/>
          <w:szCs w:val="28"/>
        </w:rPr>
        <w:t>s</w:t>
      </w:r>
      <w:r w:rsidRPr="00C3595C">
        <w:rPr>
          <w:i/>
          <w:sz w:val="28"/>
          <w:szCs w:val="28"/>
        </w:rPr>
        <w:t xml:space="preserve"> </w:t>
      </w:r>
      <w:r w:rsidR="005C1E02">
        <w:rPr>
          <w:i/>
          <w:sz w:val="28"/>
          <w:szCs w:val="28"/>
        </w:rPr>
        <w:t xml:space="preserve">Corporations and the </w:t>
      </w:r>
      <w:r w:rsidRPr="00C3595C">
        <w:rPr>
          <w:i/>
          <w:sz w:val="28"/>
          <w:szCs w:val="28"/>
        </w:rPr>
        <w:t xml:space="preserve">Wealthy, Not </w:t>
      </w:r>
      <w:r w:rsidR="005C1E02">
        <w:rPr>
          <w:i/>
          <w:sz w:val="28"/>
          <w:szCs w:val="28"/>
        </w:rPr>
        <w:t xml:space="preserve">Workers and </w:t>
      </w:r>
      <w:r w:rsidRPr="00C3595C">
        <w:rPr>
          <w:i/>
          <w:sz w:val="28"/>
          <w:szCs w:val="28"/>
        </w:rPr>
        <w:t xml:space="preserve">Families in </w:t>
      </w:r>
      <w:r w:rsidR="005C1E02">
        <w:rPr>
          <w:i/>
          <w:sz w:val="28"/>
          <w:szCs w:val="28"/>
        </w:rPr>
        <w:t>[</w:t>
      </w:r>
      <w:r w:rsidRPr="00D77A7D">
        <w:rPr>
          <w:i/>
          <w:sz w:val="28"/>
          <w:szCs w:val="28"/>
          <w:highlight w:val="yellow"/>
        </w:rPr>
        <w:t>State</w:t>
      </w:r>
      <w:r w:rsidR="005C1E02">
        <w:rPr>
          <w:i/>
          <w:sz w:val="28"/>
          <w:szCs w:val="28"/>
        </w:rPr>
        <w:t>] and Jeopardizes Health Care for Many</w:t>
      </w:r>
      <w:r w:rsidR="00C45752">
        <w:rPr>
          <w:i/>
          <w:sz w:val="28"/>
          <w:szCs w:val="28"/>
        </w:rPr>
        <w:t xml:space="preserve"> Here</w:t>
      </w:r>
    </w:p>
    <w:p w14:paraId="62E87E49" w14:textId="77777777" w:rsidR="00886822" w:rsidRDefault="00886822" w:rsidP="00886822"/>
    <w:p w14:paraId="0C419336" w14:textId="264D2055" w:rsidR="00886822" w:rsidRPr="005C1E02" w:rsidRDefault="00886822" w:rsidP="00886822">
      <w:pPr>
        <w:rPr>
          <w:sz w:val="24"/>
          <w:szCs w:val="24"/>
        </w:rPr>
      </w:pPr>
      <w:r w:rsidRPr="005C1E02">
        <w:rPr>
          <w:b/>
          <w:sz w:val="24"/>
          <w:szCs w:val="24"/>
        </w:rPr>
        <w:t>[City, State]</w:t>
      </w:r>
      <w:r w:rsidRPr="005C1E02">
        <w:rPr>
          <w:sz w:val="24"/>
          <w:szCs w:val="24"/>
        </w:rPr>
        <w:t xml:space="preserve"> – Marking the six-month anniversary of the Trump-GOP tax cuts</w:t>
      </w:r>
      <w:r w:rsidR="005C1E02">
        <w:rPr>
          <w:sz w:val="24"/>
          <w:szCs w:val="24"/>
        </w:rPr>
        <w:t xml:space="preserve"> that were signed into law December 22, 2017</w:t>
      </w:r>
      <w:r w:rsidRPr="005C1E02">
        <w:rPr>
          <w:sz w:val="24"/>
          <w:szCs w:val="24"/>
        </w:rPr>
        <w:t xml:space="preserve">, numerous </w:t>
      </w:r>
      <w:r w:rsidR="005C1E02">
        <w:rPr>
          <w:sz w:val="24"/>
          <w:szCs w:val="24"/>
        </w:rPr>
        <w:t>[</w:t>
      </w:r>
      <w:r w:rsidR="005C1E02" w:rsidRPr="00D77A7D">
        <w:rPr>
          <w:sz w:val="24"/>
          <w:szCs w:val="24"/>
          <w:highlight w:val="yellow"/>
        </w:rPr>
        <w:t>State</w:t>
      </w:r>
      <w:r w:rsidR="005C1E02">
        <w:rPr>
          <w:sz w:val="24"/>
          <w:szCs w:val="24"/>
        </w:rPr>
        <w:t xml:space="preserve">] </w:t>
      </w:r>
      <w:r w:rsidRPr="005C1E02">
        <w:rPr>
          <w:sz w:val="24"/>
          <w:szCs w:val="24"/>
        </w:rPr>
        <w:t xml:space="preserve">organizations </w:t>
      </w:r>
      <w:r w:rsidR="003E1EA3">
        <w:rPr>
          <w:sz w:val="24"/>
          <w:szCs w:val="24"/>
        </w:rPr>
        <w:t>released</w:t>
      </w:r>
      <w:r w:rsidR="005C1E02">
        <w:rPr>
          <w:sz w:val="24"/>
          <w:szCs w:val="24"/>
        </w:rPr>
        <w:t xml:space="preserve"> </w:t>
      </w:r>
      <w:r w:rsidRPr="005C1E02">
        <w:rPr>
          <w:sz w:val="24"/>
          <w:szCs w:val="24"/>
        </w:rPr>
        <w:t xml:space="preserve">a </w:t>
      </w:r>
      <w:hyperlink r:id="rId9" w:history="1">
        <w:r w:rsidRPr="00C45752">
          <w:rPr>
            <w:rStyle w:val="Hyperlink"/>
            <w:i/>
            <w:sz w:val="24"/>
            <w:szCs w:val="24"/>
          </w:rPr>
          <w:t>Six-Month Report Card</w:t>
        </w:r>
      </w:hyperlink>
      <w:r w:rsidRPr="005C1E02">
        <w:rPr>
          <w:sz w:val="24"/>
          <w:szCs w:val="24"/>
        </w:rPr>
        <w:t xml:space="preserve"> </w:t>
      </w:r>
      <w:r w:rsidR="005C1E02">
        <w:rPr>
          <w:sz w:val="24"/>
          <w:szCs w:val="24"/>
        </w:rPr>
        <w:t xml:space="preserve">today explaining </w:t>
      </w:r>
      <w:r w:rsidR="00C45752">
        <w:rPr>
          <w:sz w:val="24"/>
          <w:szCs w:val="24"/>
        </w:rPr>
        <w:t xml:space="preserve">how </w:t>
      </w:r>
      <w:r w:rsidRPr="005C1E02">
        <w:rPr>
          <w:sz w:val="24"/>
          <w:szCs w:val="24"/>
        </w:rPr>
        <w:t xml:space="preserve">the tax cuts have </w:t>
      </w:r>
      <w:r w:rsidR="00446595">
        <w:rPr>
          <w:sz w:val="24"/>
          <w:szCs w:val="24"/>
        </w:rPr>
        <w:t>a</w:t>
      </w:r>
      <w:bookmarkStart w:id="0" w:name="_GoBack"/>
      <w:bookmarkEnd w:id="0"/>
      <w:r w:rsidR="00C45752">
        <w:rPr>
          <w:sz w:val="24"/>
          <w:szCs w:val="24"/>
        </w:rPr>
        <w:t xml:space="preserve">ffected </w:t>
      </w:r>
      <w:r w:rsidR="00713FCC">
        <w:rPr>
          <w:sz w:val="24"/>
          <w:szCs w:val="24"/>
        </w:rPr>
        <w:t xml:space="preserve">employers, </w:t>
      </w:r>
      <w:r w:rsidRPr="005C1E02">
        <w:rPr>
          <w:sz w:val="24"/>
          <w:szCs w:val="24"/>
        </w:rPr>
        <w:t>workers</w:t>
      </w:r>
      <w:r w:rsidR="00597798">
        <w:rPr>
          <w:sz w:val="24"/>
          <w:szCs w:val="24"/>
        </w:rPr>
        <w:t>, families</w:t>
      </w:r>
      <w:r w:rsidRPr="005C1E02">
        <w:rPr>
          <w:sz w:val="24"/>
          <w:szCs w:val="24"/>
        </w:rPr>
        <w:t xml:space="preserve"> and the </w:t>
      </w:r>
      <w:r w:rsidR="00C45752">
        <w:rPr>
          <w:sz w:val="24"/>
          <w:szCs w:val="24"/>
        </w:rPr>
        <w:t>state’s health care system</w:t>
      </w:r>
      <w:r w:rsidRPr="005C1E02">
        <w:rPr>
          <w:sz w:val="24"/>
          <w:szCs w:val="24"/>
        </w:rPr>
        <w:t xml:space="preserve">. Not surprisingly, the massive </w:t>
      </w:r>
      <w:r w:rsidR="00C45752">
        <w:rPr>
          <w:sz w:val="24"/>
          <w:szCs w:val="24"/>
        </w:rPr>
        <w:t xml:space="preserve">Trump-GOP </w:t>
      </w:r>
      <w:r w:rsidRPr="005C1E02">
        <w:rPr>
          <w:sz w:val="24"/>
          <w:szCs w:val="24"/>
        </w:rPr>
        <w:t>tax cuts</w:t>
      </w:r>
      <w:r w:rsidR="00597798">
        <w:rPr>
          <w:sz w:val="24"/>
          <w:szCs w:val="24"/>
        </w:rPr>
        <w:t>, which cost $1.9 trillion,</w:t>
      </w:r>
      <w:r w:rsidRPr="005C1E02">
        <w:rPr>
          <w:sz w:val="24"/>
          <w:szCs w:val="24"/>
        </w:rPr>
        <w:t xml:space="preserve"> get a failing grade in each of </w:t>
      </w:r>
      <w:r w:rsidR="00597798">
        <w:rPr>
          <w:sz w:val="24"/>
          <w:szCs w:val="24"/>
        </w:rPr>
        <w:t xml:space="preserve">five </w:t>
      </w:r>
      <w:r w:rsidRPr="005C1E02">
        <w:rPr>
          <w:sz w:val="24"/>
          <w:szCs w:val="24"/>
        </w:rPr>
        <w:t>categories</w:t>
      </w:r>
      <w:r w:rsidR="00597798">
        <w:rPr>
          <w:sz w:val="24"/>
          <w:szCs w:val="24"/>
        </w:rPr>
        <w:t xml:space="preserve"> – fairness, increasing worker pay, overall cost, protecting healthcare and sharing the wealth</w:t>
      </w:r>
      <w:r w:rsidRPr="005C1E02">
        <w:rPr>
          <w:sz w:val="24"/>
          <w:szCs w:val="24"/>
        </w:rPr>
        <w:t>.</w:t>
      </w:r>
    </w:p>
    <w:p w14:paraId="4AB9262E" w14:textId="77777777" w:rsidR="00886822" w:rsidRPr="005C1E02" w:rsidRDefault="00886822" w:rsidP="00886822">
      <w:pPr>
        <w:rPr>
          <w:sz w:val="24"/>
          <w:szCs w:val="24"/>
        </w:rPr>
      </w:pPr>
    </w:p>
    <w:p w14:paraId="3BFA88F4" w14:textId="3D3E189A" w:rsidR="00886822" w:rsidRPr="005C1E02" w:rsidRDefault="00597798" w:rsidP="00886822">
      <w:pPr>
        <w:rPr>
          <w:sz w:val="24"/>
          <w:szCs w:val="24"/>
        </w:rPr>
      </w:pPr>
      <w:r>
        <w:rPr>
          <w:sz w:val="24"/>
          <w:szCs w:val="24"/>
        </w:rPr>
        <w:t>The group</w:t>
      </w:r>
      <w:r w:rsidR="00C45752">
        <w:rPr>
          <w:sz w:val="24"/>
          <w:szCs w:val="24"/>
        </w:rPr>
        <w:t>(</w:t>
      </w:r>
      <w:r>
        <w:rPr>
          <w:sz w:val="24"/>
          <w:szCs w:val="24"/>
        </w:rPr>
        <w:t>s</w:t>
      </w:r>
      <w:r w:rsidR="00C45752">
        <w:rPr>
          <w:sz w:val="24"/>
          <w:szCs w:val="24"/>
        </w:rPr>
        <w:t>)</w:t>
      </w:r>
      <w:r>
        <w:rPr>
          <w:sz w:val="24"/>
          <w:szCs w:val="24"/>
        </w:rPr>
        <w:t xml:space="preserve"> delivered the </w:t>
      </w:r>
      <w:r w:rsidRPr="00C45752">
        <w:rPr>
          <w:sz w:val="24"/>
          <w:szCs w:val="24"/>
        </w:rPr>
        <w:t>report card</w:t>
      </w:r>
      <w:r>
        <w:rPr>
          <w:sz w:val="24"/>
          <w:szCs w:val="24"/>
        </w:rPr>
        <w:t xml:space="preserve"> to [Member of Congress/Corporation named in the report]</w:t>
      </w:r>
      <w:r w:rsidR="00D54339">
        <w:rPr>
          <w:sz w:val="24"/>
          <w:szCs w:val="24"/>
        </w:rPr>
        <w:t>.</w:t>
      </w:r>
      <w:r>
        <w:rPr>
          <w:sz w:val="24"/>
          <w:szCs w:val="24"/>
        </w:rPr>
        <w:t xml:space="preserve"> </w:t>
      </w:r>
      <w:r w:rsidR="00886822" w:rsidRPr="005C1E02">
        <w:rPr>
          <w:sz w:val="24"/>
          <w:szCs w:val="24"/>
        </w:rPr>
        <w:t>Along with the report card, the group</w:t>
      </w:r>
      <w:r w:rsidR="00C45752">
        <w:rPr>
          <w:sz w:val="24"/>
          <w:szCs w:val="24"/>
        </w:rPr>
        <w:t>(</w:t>
      </w:r>
      <w:r w:rsidR="00886822" w:rsidRPr="005C1E02">
        <w:rPr>
          <w:sz w:val="24"/>
          <w:szCs w:val="24"/>
        </w:rPr>
        <w:t>s</w:t>
      </w:r>
      <w:r w:rsidR="00C45752">
        <w:rPr>
          <w:sz w:val="24"/>
          <w:szCs w:val="24"/>
        </w:rPr>
        <w:t>)</w:t>
      </w:r>
      <w:r w:rsidR="00886822" w:rsidRPr="005C1E02">
        <w:rPr>
          <w:sz w:val="24"/>
          <w:szCs w:val="24"/>
        </w:rPr>
        <w:t xml:space="preserve"> releas</w:t>
      </w:r>
      <w:r>
        <w:rPr>
          <w:sz w:val="24"/>
          <w:szCs w:val="24"/>
        </w:rPr>
        <w:t xml:space="preserve">ed </w:t>
      </w:r>
      <w:r w:rsidR="00182408">
        <w:rPr>
          <w:sz w:val="24"/>
          <w:szCs w:val="24"/>
        </w:rPr>
        <w:t xml:space="preserve">two </w:t>
      </w:r>
      <w:r>
        <w:rPr>
          <w:sz w:val="24"/>
          <w:szCs w:val="24"/>
        </w:rPr>
        <w:t>[</w:t>
      </w:r>
      <w:r w:rsidRPr="00D77A7D">
        <w:rPr>
          <w:sz w:val="24"/>
          <w:szCs w:val="24"/>
          <w:highlight w:val="yellow"/>
        </w:rPr>
        <w:t>S</w:t>
      </w:r>
      <w:r w:rsidR="00886822" w:rsidRPr="00D77A7D">
        <w:rPr>
          <w:sz w:val="24"/>
          <w:szCs w:val="24"/>
          <w:highlight w:val="yellow"/>
        </w:rPr>
        <w:t>tate</w:t>
      </w:r>
      <w:r>
        <w:rPr>
          <w:sz w:val="24"/>
          <w:szCs w:val="24"/>
        </w:rPr>
        <w:t>]</w:t>
      </w:r>
      <w:r w:rsidR="00886822" w:rsidRPr="005C1E02">
        <w:rPr>
          <w:sz w:val="24"/>
          <w:szCs w:val="24"/>
        </w:rPr>
        <w:t xml:space="preserve"> reports </w:t>
      </w:r>
      <w:r w:rsidR="00D54339">
        <w:rPr>
          <w:sz w:val="24"/>
          <w:szCs w:val="24"/>
        </w:rPr>
        <w:t xml:space="preserve">showing </w:t>
      </w:r>
      <w:r w:rsidR="00886822" w:rsidRPr="005C1E02">
        <w:rPr>
          <w:sz w:val="24"/>
          <w:szCs w:val="24"/>
        </w:rPr>
        <w:t xml:space="preserve">how the tax cuts are primarily benefiting wealthy corporations and their shareholders and failing to raise wages for </w:t>
      </w:r>
      <w:r w:rsidR="00D54339">
        <w:rPr>
          <w:sz w:val="24"/>
          <w:szCs w:val="24"/>
        </w:rPr>
        <w:t>employees</w:t>
      </w:r>
      <w:r w:rsidR="00C45752">
        <w:rPr>
          <w:sz w:val="24"/>
          <w:szCs w:val="24"/>
        </w:rPr>
        <w:t>;</w:t>
      </w:r>
      <w:r w:rsidR="00D54339">
        <w:rPr>
          <w:sz w:val="24"/>
          <w:szCs w:val="24"/>
        </w:rPr>
        <w:t xml:space="preserve"> and showing how health insurance premiums are spiking in [</w:t>
      </w:r>
      <w:r w:rsidR="00D54339" w:rsidRPr="00D77A7D">
        <w:rPr>
          <w:sz w:val="24"/>
          <w:szCs w:val="24"/>
          <w:highlight w:val="yellow"/>
        </w:rPr>
        <w:t>State</w:t>
      </w:r>
      <w:r w:rsidR="00D54339">
        <w:rPr>
          <w:sz w:val="24"/>
          <w:szCs w:val="24"/>
        </w:rPr>
        <w:t>] and many state residents wi</w:t>
      </w:r>
      <w:r w:rsidR="00C45752">
        <w:rPr>
          <w:sz w:val="24"/>
          <w:szCs w:val="24"/>
        </w:rPr>
        <w:t>ll</w:t>
      </w:r>
      <w:r w:rsidR="00D54339">
        <w:rPr>
          <w:sz w:val="24"/>
          <w:szCs w:val="24"/>
        </w:rPr>
        <w:t xml:space="preserve"> be losing their health care coverage because the tax law repealed a key provision in the Affordable Care Act.</w:t>
      </w:r>
    </w:p>
    <w:p w14:paraId="15C818A0" w14:textId="77777777" w:rsidR="00886822" w:rsidRPr="005C1E02" w:rsidRDefault="00886822" w:rsidP="00886822">
      <w:pPr>
        <w:rPr>
          <w:sz w:val="24"/>
          <w:szCs w:val="24"/>
        </w:rPr>
      </w:pPr>
    </w:p>
    <w:p w14:paraId="3865671A" w14:textId="5D42769D" w:rsidR="00886822" w:rsidRPr="005C1E02" w:rsidRDefault="00886822" w:rsidP="00886822">
      <w:pPr>
        <w:rPr>
          <w:sz w:val="24"/>
          <w:szCs w:val="24"/>
        </w:rPr>
      </w:pPr>
      <w:r w:rsidRPr="005C1E02">
        <w:rPr>
          <w:sz w:val="24"/>
          <w:szCs w:val="24"/>
        </w:rPr>
        <w:t>“President Trump and the GOP promised that these huge tax cuts would primarily help the middle class, give workers a $4,000 raise, and lead to major business investment,” said [Name, Title, Org.]. “It’s now been six months since the tax cut law was passed, and none of those promises have come true. The law gets an ‘F’</w:t>
      </w:r>
      <w:r w:rsidR="00D54339">
        <w:rPr>
          <w:sz w:val="24"/>
          <w:szCs w:val="24"/>
        </w:rPr>
        <w:t xml:space="preserve"> for failing to deliver</w:t>
      </w:r>
      <w:r w:rsidRPr="005C1E02">
        <w:rPr>
          <w:sz w:val="24"/>
          <w:szCs w:val="24"/>
        </w:rPr>
        <w:t>.”</w:t>
      </w:r>
    </w:p>
    <w:p w14:paraId="25311408" w14:textId="59CD3A87" w:rsidR="00886822" w:rsidRDefault="00886822" w:rsidP="00886822">
      <w:pPr>
        <w:rPr>
          <w:sz w:val="24"/>
          <w:szCs w:val="24"/>
        </w:rPr>
      </w:pPr>
    </w:p>
    <w:p w14:paraId="314B308D" w14:textId="1A2F9B69" w:rsidR="00D54339" w:rsidRDefault="00D54339" w:rsidP="00886822">
      <w:pPr>
        <w:rPr>
          <w:sz w:val="24"/>
          <w:szCs w:val="24"/>
        </w:rPr>
      </w:pPr>
      <w:r>
        <w:rPr>
          <w:sz w:val="24"/>
          <w:szCs w:val="24"/>
        </w:rPr>
        <w:t xml:space="preserve">Key findings from the </w:t>
      </w:r>
      <w:r w:rsidRPr="00D77A7D">
        <w:rPr>
          <w:sz w:val="24"/>
          <w:szCs w:val="24"/>
          <w:highlight w:val="yellow"/>
        </w:rPr>
        <w:t>Pennsylvania</w:t>
      </w:r>
      <w:r>
        <w:rPr>
          <w:sz w:val="24"/>
          <w:szCs w:val="24"/>
        </w:rPr>
        <w:t xml:space="preserve"> report </w:t>
      </w:r>
      <w:r w:rsidR="002914A5">
        <w:rPr>
          <w:sz w:val="24"/>
          <w:szCs w:val="24"/>
        </w:rPr>
        <w:t xml:space="preserve">about employers and tax cuts </w:t>
      </w:r>
      <w:r w:rsidR="004104A1">
        <w:rPr>
          <w:sz w:val="24"/>
          <w:szCs w:val="24"/>
        </w:rPr>
        <w:t xml:space="preserve">[provide </w:t>
      </w:r>
      <w:r w:rsidR="00C45752">
        <w:rPr>
          <w:sz w:val="24"/>
          <w:szCs w:val="24"/>
        </w:rPr>
        <w:t xml:space="preserve">report </w:t>
      </w:r>
      <w:r w:rsidR="004104A1">
        <w:rPr>
          <w:sz w:val="24"/>
          <w:szCs w:val="24"/>
        </w:rPr>
        <w:t xml:space="preserve">URL link] </w:t>
      </w:r>
      <w:r w:rsidR="00EF3C42">
        <w:rPr>
          <w:sz w:val="24"/>
          <w:szCs w:val="24"/>
        </w:rPr>
        <w:t>show</w:t>
      </w:r>
      <w:r>
        <w:rPr>
          <w:sz w:val="24"/>
          <w:szCs w:val="24"/>
        </w:rPr>
        <w:t xml:space="preserve"> that:</w:t>
      </w:r>
    </w:p>
    <w:p w14:paraId="0E3945BE" w14:textId="74CAF8AA" w:rsidR="00D54339" w:rsidRPr="00D77A7D" w:rsidRDefault="00D54339" w:rsidP="00115A5A">
      <w:pPr>
        <w:pStyle w:val="ListParagraph"/>
        <w:numPr>
          <w:ilvl w:val="0"/>
          <w:numId w:val="1"/>
        </w:numPr>
        <w:rPr>
          <w:sz w:val="24"/>
          <w:szCs w:val="24"/>
        </w:rPr>
      </w:pPr>
      <w:r w:rsidRPr="0005687F">
        <w:rPr>
          <w:sz w:val="24"/>
          <w:szCs w:val="24"/>
        </w:rPr>
        <w:t xml:space="preserve">Only </w:t>
      </w:r>
      <w:r w:rsidRPr="00D77A7D">
        <w:rPr>
          <w:rFonts w:eastAsia="Times New Roman" w:cstheme="minorHAnsi"/>
          <w:bCs/>
          <w:sz w:val="24"/>
          <w:szCs w:val="24"/>
          <w:shd w:val="clear" w:color="auto" w:fill="FFFFFF"/>
        </w:rPr>
        <w:t xml:space="preserve">20 </w:t>
      </w:r>
      <w:r w:rsidRPr="00D77A7D">
        <w:rPr>
          <w:rFonts w:eastAsia="Times New Roman" w:cstheme="minorHAnsi"/>
          <w:bCs/>
          <w:sz w:val="24"/>
          <w:szCs w:val="24"/>
          <w:highlight w:val="yellow"/>
          <w:shd w:val="clear" w:color="auto" w:fill="FFFFFF"/>
        </w:rPr>
        <w:t>Pennsylvania</w:t>
      </w:r>
      <w:r w:rsidRPr="00D77A7D">
        <w:rPr>
          <w:rFonts w:eastAsia="Times New Roman" w:cstheme="minorHAnsi"/>
          <w:bCs/>
          <w:sz w:val="24"/>
          <w:szCs w:val="24"/>
          <w:shd w:val="clear" w:color="auto" w:fill="FFFFFF"/>
        </w:rPr>
        <w:t xml:space="preserve"> employers out of </w:t>
      </w:r>
      <w:hyperlink r:id="rId10" w:history="1">
        <w:r w:rsidRPr="00D77A7D">
          <w:rPr>
            <w:rStyle w:val="Hyperlink"/>
            <w:rFonts w:cstheme="minorHAnsi"/>
            <w:color w:val="auto"/>
            <w:sz w:val="24"/>
            <w:szCs w:val="24"/>
            <w:u w:val="none"/>
          </w:rPr>
          <w:t>230,000</w:t>
        </w:r>
      </w:hyperlink>
      <w:r w:rsidRPr="00D77A7D">
        <w:rPr>
          <w:rFonts w:eastAsia="Times New Roman" w:cstheme="minorHAnsi"/>
          <w:bCs/>
          <w:sz w:val="24"/>
          <w:szCs w:val="24"/>
          <w:shd w:val="clear" w:color="auto" w:fill="FFFFFF"/>
        </w:rPr>
        <w:t xml:space="preserve"> are </w:t>
      </w:r>
      <w:r w:rsidRPr="00D77A7D">
        <w:rPr>
          <w:rFonts w:cstheme="minorHAnsi"/>
          <w:sz w:val="24"/>
          <w:szCs w:val="24"/>
        </w:rPr>
        <w:t>providing quantifiable one-time bonuses or wage hikes due to the tax cuts</w:t>
      </w:r>
    </w:p>
    <w:p w14:paraId="58F0FDBA" w14:textId="269676E5" w:rsidR="00D54339" w:rsidRPr="00D77A7D" w:rsidRDefault="00D54339" w:rsidP="00D54339">
      <w:pPr>
        <w:pStyle w:val="ListParagraph"/>
        <w:numPr>
          <w:ilvl w:val="0"/>
          <w:numId w:val="1"/>
        </w:numPr>
        <w:shd w:val="clear" w:color="auto" w:fill="FFFFFF"/>
        <w:rPr>
          <w:rFonts w:eastAsia="Times New Roman" w:cstheme="minorHAnsi"/>
          <w:sz w:val="24"/>
          <w:szCs w:val="24"/>
        </w:rPr>
      </w:pPr>
      <w:r w:rsidRPr="00D77A7D">
        <w:rPr>
          <w:rFonts w:eastAsia="Times New Roman" w:cstheme="minorHAnsi"/>
          <w:bCs/>
          <w:sz w:val="24"/>
          <w:szCs w:val="24"/>
        </w:rPr>
        <w:t xml:space="preserve">Only 3.8% of </w:t>
      </w:r>
      <w:r w:rsidRPr="00D77A7D">
        <w:rPr>
          <w:rFonts w:eastAsia="Times New Roman" w:cstheme="minorHAnsi"/>
          <w:bCs/>
          <w:sz w:val="24"/>
          <w:szCs w:val="24"/>
          <w:highlight w:val="yellow"/>
        </w:rPr>
        <w:t>Pennsylvania</w:t>
      </w:r>
      <w:r w:rsidRPr="00D77A7D">
        <w:rPr>
          <w:rFonts w:eastAsia="Times New Roman" w:cstheme="minorHAnsi"/>
          <w:bCs/>
          <w:sz w:val="24"/>
          <w:szCs w:val="24"/>
        </w:rPr>
        <w:t xml:space="preserve"> workers—232,000 out of </w:t>
      </w:r>
      <w:hyperlink r:id="rId11" w:history="1">
        <w:r w:rsidRPr="00D77A7D">
          <w:rPr>
            <w:rStyle w:val="Hyperlink"/>
            <w:rFonts w:cstheme="minorHAnsi"/>
            <w:color w:val="auto"/>
            <w:sz w:val="24"/>
            <w:szCs w:val="24"/>
            <w:u w:val="none"/>
          </w:rPr>
          <w:t>6.1 million</w:t>
        </w:r>
      </w:hyperlink>
      <w:r w:rsidRPr="00D77A7D">
        <w:rPr>
          <w:rFonts w:eastAsia="Times New Roman" w:cstheme="minorHAnsi"/>
          <w:bCs/>
          <w:sz w:val="24"/>
          <w:szCs w:val="24"/>
        </w:rPr>
        <w:t>—</w:t>
      </w:r>
      <w:r w:rsidRPr="00D77A7D">
        <w:rPr>
          <w:rFonts w:eastAsia="Times New Roman" w:cstheme="minorHAnsi"/>
          <w:sz w:val="24"/>
          <w:szCs w:val="24"/>
        </w:rPr>
        <w:t xml:space="preserve">have been promised one-time bonuses or wage hikes due to the tax cuts </w:t>
      </w:r>
    </w:p>
    <w:p w14:paraId="3BC55813" w14:textId="242CAFAC" w:rsidR="00D54339" w:rsidRPr="00D77A7D" w:rsidRDefault="00EF3C42" w:rsidP="00D77A7D">
      <w:pPr>
        <w:pStyle w:val="ListParagraph"/>
        <w:numPr>
          <w:ilvl w:val="0"/>
          <w:numId w:val="1"/>
        </w:numPr>
        <w:shd w:val="clear" w:color="auto" w:fill="FFFFFF"/>
        <w:rPr>
          <w:rFonts w:eastAsia="Times New Roman" w:cstheme="minorHAnsi"/>
          <w:sz w:val="24"/>
          <w:szCs w:val="24"/>
        </w:rPr>
      </w:pPr>
      <w:r>
        <w:rPr>
          <w:rFonts w:eastAsia="Times New Roman" w:cstheme="minorHAnsi"/>
          <w:sz w:val="24"/>
          <w:szCs w:val="24"/>
        </w:rPr>
        <w:t>J</w:t>
      </w:r>
      <w:r w:rsidR="00D54339" w:rsidRPr="00D77A7D">
        <w:rPr>
          <w:rFonts w:eastAsia="Times New Roman" w:cstheme="minorHAnsi"/>
          <w:sz w:val="24"/>
          <w:szCs w:val="24"/>
        </w:rPr>
        <w:t xml:space="preserve">ust seven </w:t>
      </w:r>
      <w:r w:rsidR="00D54339" w:rsidRPr="00D77A7D">
        <w:rPr>
          <w:rFonts w:eastAsia="Times New Roman" w:cstheme="minorHAnsi"/>
          <w:sz w:val="24"/>
          <w:szCs w:val="24"/>
          <w:highlight w:val="yellow"/>
        </w:rPr>
        <w:t>Pennsylvania</w:t>
      </w:r>
      <w:r w:rsidR="00D54339" w:rsidRPr="00D77A7D">
        <w:rPr>
          <w:rFonts w:eastAsia="Times New Roman" w:cstheme="minorHAnsi"/>
          <w:sz w:val="24"/>
          <w:szCs w:val="24"/>
        </w:rPr>
        <w:t xml:space="preserve"> companies will get </w:t>
      </w:r>
      <w:r>
        <w:rPr>
          <w:rFonts w:eastAsia="Times New Roman" w:cstheme="minorHAnsi"/>
          <w:sz w:val="24"/>
          <w:szCs w:val="24"/>
        </w:rPr>
        <w:t xml:space="preserve">$2.9 billion in tax cuts </w:t>
      </w:r>
      <w:r w:rsidR="00D54339" w:rsidRPr="00D77A7D">
        <w:rPr>
          <w:rFonts w:eastAsia="Times New Roman" w:cstheme="minorHAnsi"/>
          <w:sz w:val="24"/>
          <w:szCs w:val="24"/>
        </w:rPr>
        <w:t>this year alone</w:t>
      </w:r>
      <w:r>
        <w:rPr>
          <w:rFonts w:eastAsia="Times New Roman" w:cstheme="minorHAnsi"/>
          <w:sz w:val="24"/>
          <w:szCs w:val="24"/>
        </w:rPr>
        <w:t xml:space="preserve">, which is </w:t>
      </w:r>
      <w:r w:rsidR="00D54339" w:rsidRPr="00D77A7D">
        <w:rPr>
          <w:rFonts w:eastAsia="Times New Roman" w:cstheme="minorHAnsi"/>
          <w:bCs/>
          <w:sz w:val="24"/>
          <w:szCs w:val="24"/>
        </w:rPr>
        <w:t>10 times more</w:t>
      </w:r>
      <w:r w:rsidR="00D54339" w:rsidRPr="00D77A7D">
        <w:rPr>
          <w:rFonts w:eastAsia="Times New Roman" w:cstheme="minorHAnsi"/>
          <w:sz w:val="24"/>
          <w:szCs w:val="24"/>
        </w:rPr>
        <w:t xml:space="preserve"> than the $278 million </w:t>
      </w:r>
      <w:r w:rsidR="00D54339" w:rsidRPr="00D77A7D">
        <w:rPr>
          <w:rFonts w:eastAsia="Times New Roman" w:cstheme="minorHAnsi"/>
          <w:sz w:val="24"/>
          <w:szCs w:val="24"/>
          <w:highlight w:val="yellow"/>
        </w:rPr>
        <w:t>Pennsylvania</w:t>
      </w:r>
      <w:r w:rsidR="00D54339" w:rsidRPr="00D77A7D">
        <w:rPr>
          <w:rFonts w:eastAsia="Times New Roman" w:cstheme="minorHAnsi"/>
          <w:sz w:val="24"/>
          <w:szCs w:val="24"/>
        </w:rPr>
        <w:t xml:space="preserve"> workers have been promised in bonuses and wage hikes from tax cuts</w:t>
      </w:r>
    </w:p>
    <w:p w14:paraId="2847A2DD" w14:textId="7EA2A048" w:rsidR="00D54339" w:rsidRPr="00D77A7D" w:rsidRDefault="00EF3C42" w:rsidP="0005687F">
      <w:pPr>
        <w:pStyle w:val="ListParagraph"/>
        <w:numPr>
          <w:ilvl w:val="0"/>
          <w:numId w:val="1"/>
        </w:numPr>
        <w:shd w:val="clear" w:color="auto" w:fill="FFFFFF"/>
        <w:rPr>
          <w:rFonts w:eastAsia="Times New Roman" w:cstheme="minorHAnsi"/>
          <w:sz w:val="24"/>
          <w:szCs w:val="24"/>
        </w:rPr>
      </w:pPr>
      <w:r w:rsidRPr="0005687F">
        <w:rPr>
          <w:rFonts w:eastAsia="Times New Roman" w:cstheme="minorHAnsi"/>
          <w:sz w:val="24"/>
          <w:szCs w:val="24"/>
        </w:rPr>
        <w:t>N</w:t>
      </w:r>
      <w:r w:rsidRPr="00D77A7D">
        <w:rPr>
          <w:rFonts w:eastAsia="Times New Roman" w:cstheme="minorHAnsi"/>
          <w:sz w:val="24"/>
          <w:szCs w:val="24"/>
        </w:rPr>
        <w:t xml:space="preserve">ine </w:t>
      </w:r>
      <w:r w:rsidR="00D54339" w:rsidRPr="00D77A7D">
        <w:rPr>
          <w:rFonts w:eastAsia="Times New Roman" w:cstheme="minorHAnsi"/>
          <w:sz w:val="24"/>
          <w:szCs w:val="24"/>
          <w:highlight w:val="yellow"/>
        </w:rPr>
        <w:t>Pennsylvania</w:t>
      </w:r>
      <w:r w:rsidR="00D54339" w:rsidRPr="00D77A7D">
        <w:rPr>
          <w:rFonts w:eastAsia="Times New Roman" w:cstheme="minorHAnsi"/>
          <w:sz w:val="24"/>
          <w:szCs w:val="24"/>
        </w:rPr>
        <w:t xml:space="preserve"> companies </w:t>
      </w:r>
      <w:r w:rsidRPr="0005687F">
        <w:rPr>
          <w:rFonts w:eastAsia="Times New Roman" w:cstheme="minorHAnsi"/>
          <w:sz w:val="24"/>
          <w:szCs w:val="24"/>
        </w:rPr>
        <w:t>have announc</w:t>
      </w:r>
      <w:r w:rsidRPr="00D77A7D">
        <w:rPr>
          <w:rFonts w:eastAsia="Times New Roman" w:cstheme="minorHAnsi"/>
          <w:sz w:val="24"/>
          <w:szCs w:val="24"/>
        </w:rPr>
        <w:t xml:space="preserve">ed they will spend $1.1 billion on stock buybacks </w:t>
      </w:r>
      <w:r w:rsidR="00D54339" w:rsidRPr="00D77A7D">
        <w:rPr>
          <w:rFonts w:eastAsia="Times New Roman" w:cstheme="minorHAnsi"/>
          <w:sz w:val="24"/>
          <w:szCs w:val="24"/>
        </w:rPr>
        <w:t>since the tax cuts were passed</w:t>
      </w:r>
      <w:r w:rsidR="00782284">
        <w:rPr>
          <w:rFonts w:eastAsia="Times New Roman" w:cstheme="minorHAnsi"/>
          <w:sz w:val="24"/>
          <w:szCs w:val="24"/>
        </w:rPr>
        <w:t xml:space="preserve">. These </w:t>
      </w:r>
      <w:r w:rsidRPr="0005687F">
        <w:rPr>
          <w:rFonts w:eastAsia="Times New Roman" w:cstheme="minorHAnsi"/>
          <w:sz w:val="24"/>
          <w:szCs w:val="24"/>
        </w:rPr>
        <w:t>mostly benefit wealthy CEOs and shareholders</w:t>
      </w:r>
      <w:r w:rsidR="00782284">
        <w:rPr>
          <w:rFonts w:eastAsia="Times New Roman" w:cstheme="minorHAnsi"/>
          <w:sz w:val="24"/>
          <w:szCs w:val="24"/>
        </w:rPr>
        <w:t xml:space="preserve"> and are </w:t>
      </w:r>
      <w:r>
        <w:rPr>
          <w:rFonts w:eastAsia="Times New Roman" w:cstheme="minorHAnsi"/>
          <w:sz w:val="24"/>
          <w:szCs w:val="24"/>
        </w:rPr>
        <w:t xml:space="preserve">four </w:t>
      </w:r>
      <w:r w:rsidR="00D54339" w:rsidRPr="00D77A7D">
        <w:rPr>
          <w:rFonts w:eastAsia="Times New Roman" w:cstheme="minorHAnsi"/>
          <w:bCs/>
          <w:sz w:val="24"/>
          <w:szCs w:val="24"/>
        </w:rPr>
        <w:t>times more</w:t>
      </w:r>
      <w:r w:rsidR="00D54339" w:rsidRPr="00D77A7D">
        <w:rPr>
          <w:rFonts w:eastAsia="Times New Roman" w:cstheme="minorHAnsi"/>
          <w:sz w:val="24"/>
          <w:szCs w:val="24"/>
        </w:rPr>
        <w:t xml:space="preserve"> than the $278 million </w:t>
      </w:r>
      <w:r w:rsidR="00D54339" w:rsidRPr="00D77A7D">
        <w:rPr>
          <w:rFonts w:eastAsia="Times New Roman" w:cstheme="minorHAnsi"/>
          <w:sz w:val="24"/>
          <w:szCs w:val="24"/>
          <w:highlight w:val="yellow"/>
        </w:rPr>
        <w:t>Pennsylvania</w:t>
      </w:r>
      <w:r w:rsidR="00D54339" w:rsidRPr="00D77A7D">
        <w:rPr>
          <w:rFonts w:eastAsia="Times New Roman" w:cstheme="minorHAnsi"/>
          <w:sz w:val="24"/>
          <w:szCs w:val="24"/>
        </w:rPr>
        <w:t xml:space="preserve"> workers have been promised in bonuses and wage hikes.</w:t>
      </w:r>
    </w:p>
    <w:p w14:paraId="294C574B" w14:textId="77777777" w:rsidR="004104A1" w:rsidRDefault="004104A1" w:rsidP="003E1EA3">
      <w:pPr>
        <w:pStyle w:val="ListParagraph"/>
        <w:ind w:left="0"/>
        <w:rPr>
          <w:sz w:val="24"/>
          <w:szCs w:val="24"/>
        </w:rPr>
      </w:pPr>
    </w:p>
    <w:p w14:paraId="146B8313" w14:textId="50CE9D2A" w:rsidR="003E1EA3" w:rsidRDefault="003E1EA3" w:rsidP="003E1EA3">
      <w:pPr>
        <w:pStyle w:val="ListParagraph"/>
        <w:ind w:left="0"/>
        <w:rPr>
          <w:sz w:val="24"/>
          <w:szCs w:val="24"/>
        </w:rPr>
      </w:pPr>
      <w:r>
        <w:rPr>
          <w:sz w:val="24"/>
          <w:szCs w:val="24"/>
        </w:rPr>
        <w:lastRenderedPageBreak/>
        <w:t>“The Trump-GOP tax cuts are a disaster for health care in [</w:t>
      </w:r>
      <w:r w:rsidRPr="00D77A7D">
        <w:rPr>
          <w:sz w:val="24"/>
          <w:szCs w:val="24"/>
          <w:highlight w:val="yellow"/>
        </w:rPr>
        <w:t>State</w:t>
      </w:r>
      <w:r>
        <w:rPr>
          <w:sz w:val="24"/>
          <w:szCs w:val="24"/>
        </w:rPr>
        <w:t xml:space="preserve">],” said </w:t>
      </w:r>
      <w:r w:rsidRPr="005C1E02">
        <w:rPr>
          <w:sz w:val="24"/>
          <w:szCs w:val="24"/>
        </w:rPr>
        <w:t>[Name, Title, Org.]</w:t>
      </w:r>
      <w:r>
        <w:rPr>
          <w:sz w:val="24"/>
          <w:szCs w:val="24"/>
        </w:rPr>
        <w:t xml:space="preserve">. First, the law repeals a key part of the Affordable Care Act, which </w:t>
      </w:r>
      <w:r w:rsidR="003B38E8">
        <w:rPr>
          <w:sz w:val="24"/>
          <w:szCs w:val="24"/>
        </w:rPr>
        <w:t>will</w:t>
      </w:r>
      <w:r>
        <w:rPr>
          <w:sz w:val="24"/>
          <w:szCs w:val="24"/>
        </w:rPr>
        <w:t xml:space="preserve"> spike insurance premiums for many </w:t>
      </w:r>
      <w:r w:rsidR="003B38E8">
        <w:rPr>
          <w:sz w:val="24"/>
          <w:szCs w:val="24"/>
        </w:rPr>
        <w:t xml:space="preserve">struggling </w:t>
      </w:r>
      <w:r>
        <w:rPr>
          <w:sz w:val="24"/>
          <w:szCs w:val="24"/>
        </w:rPr>
        <w:t>families and older Americans near retirement age. Next, the tax cuts are jacking up the deficit giving conservatives in Congress an excuse to slash Medicare and Medicaid, and even Social Security.</w:t>
      </w:r>
      <w:r w:rsidR="002914A5">
        <w:rPr>
          <w:sz w:val="24"/>
          <w:szCs w:val="24"/>
        </w:rPr>
        <w:t xml:space="preserve">” </w:t>
      </w:r>
    </w:p>
    <w:p w14:paraId="66A98F61" w14:textId="52D2EED2" w:rsidR="003E1EA3" w:rsidRDefault="003E1EA3" w:rsidP="003E1EA3">
      <w:pPr>
        <w:pStyle w:val="ListParagraph"/>
        <w:ind w:left="0"/>
        <w:rPr>
          <w:sz w:val="24"/>
          <w:szCs w:val="24"/>
        </w:rPr>
      </w:pPr>
    </w:p>
    <w:p w14:paraId="61E3E912" w14:textId="4023D3B6" w:rsidR="002914A5" w:rsidRDefault="002914A5" w:rsidP="002914A5">
      <w:pPr>
        <w:rPr>
          <w:sz w:val="24"/>
          <w:szCs w:val="24"/>
        </w:rPr>
      </w:pPr>
      <w:r>
        <w:rPr>
          <w:sz w:val="24"/>
          <w:szCs w:val="24"/>
        </w:rPr>
        <w:t xml:space="preserve">Key findings from the </w:t>
      </w:r>
      <w:r w:rsidRPr="00AF2DC3">
        <w:rPr>
          <w:sz w:val="24"/>
          <w:szCs w:val="24"/>
          <w:highlight w:val="yellow"/>
        </w:rPr>
        <w:t>Pennsylvania</w:t>
      </w:r>
      <w:r>
        <w:rPr>
          <w:sz w:val="24"/>
          <w:szCs w:val="24"/>
        </w:rPr>
        <w:t xml:space="preserve"> report about the effects on the Affordable Care Act</w:t>
      </w:r>
      <w:r w:rsidR="008F1BEF">
        <w:rPr>
          <w:sz w:val="24"/>
          <w:szCs w:val="24"/>
        </w:rPr>
        <w:t xml:space="preserve"> (ACA)</w:t>
      </w:r>
      <w:r w:rsidR="004104A1">
        <w:rPr>
          <w:sz w:val="24"/>
          <w:szCs w:val="24"/>
        </w:rPr>
        <w:t xml:space="preserve"> [provide </w:t>
      </w:r>
      <w:r w:rsidR="00C45752">
        <w:rPr>
          <w:sz w:val="24"/>
          <w:szCs w:val="24"/>
        </w:rPr>
        <w:t xml:space="preserve">report </w:t>
      </w:r>
      <w:r w:rsidR="004104A1">
        <w:rPr>
          <w:sz w:val="24"/>
          <w:szCs w:val="24"/>
        </w:rPr>
        <w:t>URL link]</w:t>
      </w:r>
      <w:r>
        <w:rPr>
          <w:sz w:val="24"/>
          <w:szCs w:val="24"/>
        </w:rPr>
        <w:t xml:space="preserve"> show that:</w:t>
      </w:r>
    </w:p>
    <w:p w14:paraId="5EE2077F" w14:textId="77777777" w:rsidR="00625459" w:rsidRDefault="00625459" w:rsidP="00F95AE2">
      <w:pPr>
        <w:pStyle w:val="Default"/>
        <w:numPr>
          <w:ilvl w:val="0"/>
          <w:numId w:val="6"/>
        </w:numPr>
        <w:rPr>
          <w:rFonts w:asciiTheme="minorHAnsi" w:hAnsiTheme="minorHAnsi" w:cstheme="minorHAnsi"/>
        </w:rPr>
      </w:pPr>
      <w:r w:rsidRPr="00D77A7D">
        <w:rPr>
          <w:rFonts w:asciiTheme="minorHAnsi" w:hAnsiTheme="minorHAnsi" w:cstheme="minorHAnsi"/>
          <w:bCs/>
        </w:rPr>
        <w:t>To help pay for tax cuts that mostly benefit the wealthy and corporations</w:t>
      </w:r>
      <w:r w:rsidRPr="0005687F">
        <w:rPr>
          <w:rFonts w:asciiTheme="minorHAnsi" w:hAnsiTheme="minorHAnsi" w:cstheme="minorHAnsi"/>
          <w:bCs/>
        </w:rPr>
        <w:t>, t</w:t>
      </w:r>
      <w:r w:rsidR="008F1BEF" w:rsidRPr="00D77A7D">
        <w:rPr>
          <w:rFonts w:asciiTheme="minorHAnsi" w:hAnsiTheme="minorHAnsi" w:cstheme="minorHAnsi"/>
          <w:bCs/>
        </w:rPr>
        <w:t>he new tax law reaps $314 billion in savings by repealing a key part of the ACA, that requires</w:t>
      </w:r>
      <w:r w:rsidR="008F1BEF" w:rsidRPr="00D77A7D">
        <w:rPr>
          <w:rFonts w:asciiTheme="minorHAnsi" w:hAnsiTheme="minorHAnsi" w:cstheme="minorHAnsi"/>
        </w:rPr>
        <w:t xml:space="preserve"> those who can afford it </w:t>
      </w:r>
      <w:r w:rsidR="008F1BEF" w:rsidRPr="0005687F">
        <w:rPr>
          <w:rFonts w:asciiTheme="minorHAnsi" w:hAnsiTheme="minorHAnsi" w:cstheme="minorHAnsi"/>
        </w:rPr>
        <w:t xml:space="preserve">to </w:t>
      </w:r>
      <w:r w:rsidR="008F1BEF" w:rsidRPr="00D77A7D">
        <w:rPr>
          <w:rFonts w:asciiTheme="minorHAnsi" w:hAnsiTheme="minorHAnsi" w:cstheme="minorHAnsi"/>
        </w:rPr>
        <w:t>buy health insurance</w:t>
      </w:r>
      <w:r w:rsidR="002736F8" w:rsidRPr="0005687F">
        <w:rPr>
          <w:rFonts w:asciiTheme="minorHAnsi" w:hAnsiTheme="minorHAnsi" w:cstheme="minorHAnsi"/>
        </w:rPr>
        <w:t xml:space="preserve">. </w:t>
      </w:r>
    </w:p>
    <w:p w14:paraId="03D4AA1B" w14:textId="4863CDB5" w:rsidR="00E402EC" w:rsidRPr="00D77A7D" w:rsidRDefault="00625459" w:rsidP="0005687F">
      <w:pPr>
        <w:pStyle w:val="Default"/>
        <w:numPr>
          <w:ilvl w:val="0"/>
          <w:numId w:val="6"/>
        </w:numPr>
        <w:rPr>
          <w:rFonts w:asciiTheme="minorHAnsi" w:hAnsiTheme="minorHAnsi" w:cstheme="minorHAnsi"/>
        </w:rPr>
      </w:pPr>
      <w:r>
        <w:rPr>
          <w:rFonts w:asciiTheme="minorHAnsi" w:hAnsiTheme="minorHAnsi" w:cstheme="minorHAnsi"/>
        </w:rPr>
        <w:t xml:space="preserve">As a result, </w:t>
      </w:r>
      <w:r w:rsidR="008F1BEF" w:rsidRPr="00D77A7D">
        <w:rPr>
          <w:rFonts w:asciiTheme="minorHAnsi" w:hAnsiTheme="minorHAnsi" w:cstheme="minorHAnsi"/>
        </w:rPr>
        <w:t xml:space="preserve">13 million Americans </w:t>
      </w:r>
      <w:r w:rsidR="008F1BEF" w:rsidRPr="0005687F">
        <w:rPr>
          <w:rFonts w:asciiTheme="minorHAnsi" w:hAnsiTheme="minorHAnsi" w:cstheme="minorHAnsi"/>
        </w:rPr>
        <w:t xml:space="preserve">will lose </w:t>
      </w:r>
      <w:r>
        <w:rPr>
          <w:rFonts w:asciiTheme="minorHAnsi" w:hAnsiTheme="minorHAnsi" w:cstheme="minorHAnsi"/>
        </w:rPr>
        <w:t xml:space="preserve">health care </w:t>
      </w:r>
      <w:r w:rsidR="008F1BEF" w:rsidRPr="00D77A7D">
        <w:rPr>
          <w:rFonts w:asciiTheme="minorHAnsi" w:hAnsiTheme="minorHAnsi" w:cstheme="minorHAnsi"/>
        </w:rPr>
        <w:t>coverage by 202</w:t>
      </w:r>
      <w:r w:rsidR="00E402EC" w:rsidRPr="0005687F">
        <w:rPr>
          <w:rFonts w:asciiTheme="minorHAnsi" w:hAnsiTheme="minorHAnsi" w:cstheme="minorHAnsi"/>
        </w:rPr>
        <w:t>5</w:t>
      </w:r>
      <w:r w:rsidR="00E402EC" w:rsidRPr="00D77A7D">
        <w:rPr>
          <w:rFonts w:asciiTheme="minorHAnsi" w:hAnsiTheme="minorHAnsi" w:cstheme="minorHAnsi"/>
        </w:rPr>
        <w:t xml:space="preserve">, according to the Congressional Budget Office, including 505,000 residents of </w:t>
      </w:r>
      <w:r w:rsidR="00E402EC" w:rsidRPr="00D77A7D">
        <w:rPr>
          <w:rFonts w:asciiTheme="minorHAnsi" w:hAnsiTheme="minorHAnsi" w:cstheme="minorHAnsi"/>
          <w:highlight w:val="yellow"/>
        </w:rPr>
        <w:t>Pennsylvania</w:t>
      </w:r>
      <w:r w:rsidR="00E402EC" w:rsidRPr="0005687F">
        <w:rPr>
          <w:rFonts w:asciiTheme="minorHAnsi" w:hAnsiTheme="minorHAnsi" w:cstheme="minorHAnsi"/>
        </w:rPr>
        <w:t xml:space="preserve"> (</w:t>
      </w:r>
      <w:r w:rsidR="00E402EC" w:rsidRPr="00D77A7D">
        <w:rPr>
          <w:rFonts w:asciiTheme="minorHAnsi" w:hAnsiTheme="minorHAnsi" w:cstheme="minorHAnsi"/>
        </w:rPr>
        <w:t>state data exists</w:t>
      </w:r>
      <w:r>
        <w:rPr>
          <w:rFonts w:asciiTheme="minorHAnsi" w:hAnsiTheme="minorHAnsi" w:cstheme="minorHAnsi"/>
        </w:rPr>
        <w:t xml:space="preserve"> in the ATF report and  </w:t>
      </w:r>
      <w:hyperlink r:id="rId12" w:history="1">
        <w:r w:rsidRPr="00625459">
          <w:rPr>
            <w:rStyle w:val="Hyperlink"/>
            <w:rFonts w:asciiTheme="minorHAnsi" w:hAnsiTheme="minorHAnsi" w:cstheme="minorHAnsi"/>
          </w:rPr>
          <w:t>here</w:t>
        </w:r>
      </w:hyperlink>
      <w:r w:rsidR="00E402EC" w:rsidRPr="0005687F">
        <w:rPr>
          <w:rFonts w:asciiTheme="minorHAnsi" w:hAnsiTheme="minorHAnsi" w:cstheme="minorHAnsi"/>
        </w:rPr>
        <w:t>]</w:t>
      </w:r>
      <w:r w:rsidR="00E402EC" w:rsidRPr="00D77A7D">
        <w:rPr>
          <w:rFonts w:asciiTheme="minorHAnsi" w:hAnsiTheme="minorHAnsi" w:cstheme="minorHAnsi"/>
        </w:rPr>
        <w:t>.</w:t>
      </w:r>
    </w:p>
    <w:p w14:paraId="093C69BE" w14:textId="2EE094BB" w:rsidR="008F1BEF" w:rsidRPr="0005687F" w:rsidRDefault="00625459" w:rsidP="008F1BEF">
      <w:pPr>
        <w:pStyle w:val="Default"/>
        <w:numPr>
          <w:ilvl w:val="0"/>
          <w:numId w:val="6"/>
        </w:numPr>
        <w:rPr>
          <w:rFonts w:asciiTheme="minorHAnsi" w:hAnsiTheme="minorHAnsi" w:cstheme="minorHAnsi"/>
        </w:rPr>
      </w:pPr>
      <w:r>
        <w:rPr>
          <w:rFonts w:asciiTheme="minorHAnsi" w:hAnsiTheme="minorHAnsi" w:cstheme="minorHAnsi"/>
        </w:rPr>
        <w:t>I</w:t>
      </w:r>
      <w:r w:rsidR="008F1BEF" w:rsidRPr="00D77A7D">
        <w:rPr>
          <w:rFonts w:asciiTheme="minorHAnsi" w:hAnsiTheme="minorHAnsi" w:cstheme="minorHAnsi"/>
        </w:rPr>
        <w:t xml:space="preserve">nsurance premiums </w:t>
      </w:r>
      <w:r>
        <w:rPr>
          <w:rFonts w:asciiTheme="minorHAnsi" w:hAnsiTheme="minorHAnsi" w:cstheme="minorHAnsi"/>
        </w:rPr>
        <w:t xml:space="preserve">are expected to spike by </w:t>
      </w:r>
      <w:r w:rsidR="00C45752">
        <w:rPr>
          <w:rFonts w:asciiTheme="minorHAnsi" w:hAnsiTheme="minorHAnsi" w:cstheme="minorHAnsi"/>
        </w:rPr>
        <w:t xml:space="preserve">an average of </w:t>
      </w:r>
      <w:r w:rsidR="008F1BEF" w:rsidRPr="00D77A7D">
        <w:rPr>
          <w:rFonts w:asciiTheme="minorHAnsi" w:hAnsiTheme="minorHAnsi" w:cstheme="minorHAnsi"/>
        </w:rPr>
        <w:t>10%</w:t>
      </w:r>
      <w:r w:rsidR="00C45752">
        <w:rPr>
          <w:rFonts w:asciiTheme="minorHAnsi" w:hAnsiTheme="minorHAnsi" w:cstheme="minorHAnsi"/>
        </w:rPr>
        <w:t xml:space="preserve"> </w:t>
      </w:r>
      <w:r>
        <w:rPr>
          <w:rFonts w:asciiTheme="minorHAnsi" w:hAnsiTheme="minorHAnsi" w:cstheme="minorHAnsi"/>
        </w:rPr>
        <w:t xml:space="preserve">in most of the next ten years, </w:t>
      </w:r>
      <w:r w:rsidR="008F1BEF" w:rsidRPr="00D77A7D">
        <w:rPr>
          <w:rFonts w:asciiTheme="minorHAnsi" w:hAnsiTheme="minorHAnsi" w:cstheme="minorHAnsi"/>
        </w:rPr>
        <w:t xml:space="preserve">or </w:t>
      </w:r>
      <w:r>
        <w:rPr>
          <w:rFonts w:asciiTheme="minorHAnsi" w:hAnsiTheme="minorHAnsi" w:cstheme="minorHAnsi"/>
        </w:rPr>
        <w:t xml:space="preserve">by </w:t>
      </w:r>
      <w:r w:rsidR="008F1BEF" w:rsidRPr="00D77A7D">
        <w:rPr>
          <w:rFonts w:asciiTheme="minorHAnsi" w:hAnsiTheme="minorHAnsi" w:cstheme="minorHAnsi"/>
        </w:rPr>
        <w:t>$2,</w:t>
      </w:r>
      <w:r>
        <w:rPr>
          <w:rFonts w:asciiTheme="minorHAnsi" w:hAnsiTheme="minorHAnsi" w:cstheme="minorHAnsi"/>
        </w:rPr>
        <w:t>3</w:t>
      </w:r>
      <w:r w:rsidR="008F1BEF" w:rsidRPr="00D77A7D">
        <w:rPr>
          <w:rFonts w:asciiTheme="minorHAnsi" w:hAnsiTheme="minorHAnsi" w:cstheme="minorHAnsi"/>
        </w:rPr>
        <w:t>00</w:t>
      </w:r>
      <w:r>
        <w:rPr>
          <w:rFonts w:asciiTheme="minorHAnsi" w:hAnsiTheme="minorHAnsi" w:cstheme="minorHAnsi"/>
        </w:rPr>
        <w:t xml:space="preserve"> a year</w:t>
      </w:r>
      <w:r w:rsidR="008F1BEF" w:rsidRPr="00D77A7D">
        <w:rPr>
          <w:rFonts w:asciiTheme="minorHAnsi" w:hAnsiTheme="minorHAnsi" w:cstheme="minorHAnsi"/>
        </w:rPr>
        <w:t xml:space="preserve"> </w:t>
      </w:r>
      <w:r w:rsidRPr="00D77A7D">
        <w:rPr>
          <w:rFonts w:asciiTheme="minorHAnsi" w:hAnsiTheme="minorHAnsi" w:cstheme="minorHAnsi"/>
          <w:highlight w:val="yellow"/>
        </w:rPr>
        <w:t>Pennsylvania</w:t>
      </w:r>
      <w:r>
        <w:rPr>
          <w:rFonts w:asciiTheme="minorHAnsi" w:hAnsiTheme="minorHAnsi" w:cstheme="minorHAnsi"/>
        </w:rPr>
        <w:t xml:space="preserve"> </w:t>
      </w:r>
      <w:r w:rsidR="00C45752">
        <w:rPr>
          <w:rFonts w:asciiTheme="minorHAnsi" w:hAnsiTheme="minorHAnsi" w:cstheme="minorHAnsi"/>
        </w:rPr>
        <w:t xml:space="preserve">in 2019 </w:t>
      </w:r>
      <w:r>
        <w:rPr>
          <w:rFonts w:asciiTheme="minorHAnsi" w:hAnsiTheme="minorHAnsi" w:cstheme="minorHAnsi"/>
        </w:rPr>
        <w:t>alone,</w:t>
      </w:r>
      <w:r w:rsidR="008F1BEF" w:rsidRPr="00D77A7D">
        <w:rPr>
          <w:rFonts w:asciiTheme="minorHAnsi" w:hAnsiTheme="minorHAnsi" w:cstheme="minorHAnsi"/>
        </w:rPr>
        <w:t xml:space="preserve"> for </w:t>
      </w:r>
      <w:r w:rsidR="00C45752">
        <w:rPr>
          <w:rFonts w:asciiTheme="minorHAnsi" w:hAnsiTheme="minorHAnsi" w:cstheme="minorHAnsi"/>
        </w:rPr>
        <w:t xml:space="preserve">those </w:t>
      </w:r>
      <w:r w:rsidR="008F1BEF" w:rsidRPr="00D77A7D">
        <w:rPr>
          <w:rFonts w:asciiTheme="minorHAnsi" w:hAnsiTheme="minorHAnsi" w:cstheme="minorHAnsi"/>
        </w:rPr>
        <w:t>who buy policies on the</w:t>
      </w:r>
      <w:r>
        <w:rPr>
          <w:rFonts w:asciiTheme="minorHAnsi" w:hAnsiTheme="minorHAnsi" w:cstheme="minorHAnsi"/>
        </w:rPr>
        <w:t xml:space="preserve"> ACA’s </w:t>
      </w:r>
      <w:r w:rsidR="008F1BEF" w:rsidRPr="00D77A7D">
        <w:rPr>
          <w:rFonts w:asciiTheme="minorHAnsi" w:hAnsiTheme="minorHAnsi" w:cstheme="minorHAnsi"/>
        </w:rPr>
        <w:t xml:space="preserve">individual market. </w:t>
      </w:r>
      <w:r>
        <w:rPr>
          <w:rFonts w:asciiTheme="minorHAnsi" w:hAnsiTheme="minorHAnsi" w:cstheme="minorHAnsi"/>
        </w:rPr>
        <w:t xml:space="preserve">[State estimates are </w:t>
      </w:r>
      <w:hyperlink r:id="rId13" w:history="1">
        <w:r w:rsidRPr="00625459">
          <w:rPr>
            <w:rStyle w:val="Hyperlink"/>
            <w:rFonts w:asciiTheme="minorHAnsi" w:hAnsiTheme="minorHAnsi" w:cstheme="minorHAnsi"/>
          </w:rPr>
          <w:t>here</w:t>
        </w:r>
      </w:hyperlink>
      <w:r>
        <w:rPr>
          <w:rFonts w:asciiTheme="minorHAnsi" w:hAnsiTheme="minorHAnsi" w:cstheme="minorHAnsi"/>
        </w:rPr>
        <w:t xml:space="preserve"> but actual health plan price increase requests for nine state are </w:t>
      </w:r>
      <w:hyperlink r:id="rId14" w:history="1">
        <w:r w:rsidRPr="00625459">
          <w:rPr>
            <w:rStyle w:val="Hyperlink"/>
            <w:rFonts w:asciiTheme="minorHAnsi" w:hAnsiTheme="minorHAnsi" w:cstheme="minorHAnsi"/>
          </w:rPr>
          <w:t>here</w:t>
        </w:r>
      </w:hyperlink>
      <w:r>
        <w:rPr>
          <w:rFonts w:asciiTheme="minorHAnsi" w:hAnsiTheme="minorHAnsi" w:cstheme="minorHAnsi"/>
        </w:rPr>
        <w:t xml:space="preserve">.]  </w:t>
      </w:r>
    </w:p>
    <w:p w14:paraId="3C3D3430" w14:textId="77777777" w:rsidR="003E1EA3" w:rsidRPr="00D77A7D" w:rsidRDefault="003E1EA3" w:rsidP="00D77A7D">
      <w:pPr>
        <w:pStyle w:val="ListParagraph"/>
        <w:ind w:left="0"/>
        <w:rPr>
          <w:sz w:val="24"/>
          <w:szCs w:val="24"/>
        </w:rPr>
      </w:pPr>
    </w:p>
    <w:p w14:paraId="28F2B3FC" w14:textId="122A4235" w:rsidR="00886822" w:rsidRPr="005C1E02" w:rsidRDefault="00886822" w:rsidP="00886822">
      <w:pPr>
        <w:rPr>
          <w:sz w:val="24"/>
          <w:szCs w:val="24"/>
        </w:rPr>
      </w:pPr>
      <w:r w:rsidRPr="005C1E02">
        <w:rPr>
          <w:sz w:val="24"/>
          <w:szCs w:val="24"/>
        </w:rPr>
        <w:t xml:space="preserve">Despite the failure of the tax cut </w:t>
      </w:r>
      <w:r w:rsidR="00EC4FB8">
        <w:rPr>
          <w:sz w:val="24"/>
          <w:szCs w:val="24"/>
        </w:rPr>
        <w:t xml:space="preserve">law </w:t>
      </w:r>
      <w:r w:rsidRPr="005C1E02">
        <w:rPr>
          <w:sz w:val="24"/>
          <w:szCs w:val="24"/>
        </w:rPr>
        <w:t xml:space="preserve">to live up to the promises by its supporters, </w:t>
      </w:r>
      <w:r w:rsidR="00EC4FB8">
        <w:rPr>
          <w:sz w:val="24"/>
          <w:szCs w:val="24"/>
        </w:rPr>
        <w:t>P</w:t>
      </w:r>
      <w:r w:rsidRPr="005C1E02">
        <w:rPr>
          <w:sz w:val="24"/>
          <w:szCs w:val="24"/>
        </w:rPr>
        <w:t xml:space="preserve">resident </w:t>
      </w:r>
      <w:r w:rsidR="00EC4FB8">
        <w:rPr>
          <w:sz w:val="24"/>
          <w:szCs w:val="24"/>
        </w:rPr>
        <w:t xml:space="preserve">Trump </w:t>
      </w:r>
      <w:r w:rsidRPr="005C1E02">
        <w:rPr>
          <w:sz w:val="24"/>
          <w:szCs w:val="24"/>
        </w:rPr>
        <w:t>and members of his party are proposing a second round of tax</w:t>
      </w:r>
      <w:r w:rsidR="00EC4FB8">
        <w:rPr>
          <w:sz w:val="24"/>
          <w:szCs w:val="24"/>
        </w:rPr>
        <w:t xml:space="preserve"> cuts</w:t>
      </w:r>
      <w:r w:rsidRPr="005C1E02">
        <w:rPr>
          <w:sz w:val="24"/>
          <w:szCs w:val="24"/>
        </w:rPr>
        <w:t xml:space="preserve"> for the wealthy that </w:t>
      </w:r>
      <w:r w:rsidR="00EC4FB8">
        <w:rPr>
          <w:sz w:val="24"/>
          <w:szCs w:val="24"/>
        </w:rPr>
        <w:t xml:space="preserve">could cost another $1 trillion that we can’t afford. The resulting increase in </w:t>
      </w:r>
      <w:r w:rsidRPr="005C1E02">
        <w:rPr>
          <w:sz w:val="24"/>
          <w:szCs w:val="24"/>
        </w:rPr>
        <w:t xml:space="preserve">the national debt </w:t>
      </w:r>
      <w:r w:rsidR="00EC4FB8">
        <w:rPr>
          <w:sz w:val="24"/>
          <w:szCs w:val="24"/>
        </w:rPr>
        <w:t xml:space="preserve">will embolden conservatives to demand </w:t>
      </w:r>
      <w:r w:rsidR="00C45752">
        <w:rPr>
          <w:sz w:val="24"/>
          <w:szCs w:val="24"/>
        </w:rPr>
        <w:t xml:space="preserve">even more </w:t>
      </w:r>
      <w:r w:rsidR="00EC4FB8">
        <w:rPr>
          <w:sz w:val="24"/>
          <w:szCs w:val="24"/>
        </w:rPr>
        <w:t xml:space="preserve">cuts to </w:t>
      </w:r>
      <w:r w:rsidRPr="005C1E02">
        <w:rPr>
          <w:sz w:val="24"/>
          <w:szCs w:val="24"/>
        </w:rPr>
        <w:t>health care</w:t>
      </w:r>
      <w:r w:rsidR="00EC4FB8">
        <w:rPr>
          <w:sz w:val="24"/>
          <w:szCs w:val="24"/>
        </w:rPr>
        <w:t>,</w:t>
      </w:r>
      <w:r w:rsidRPr="005C1E02">
        <w:rPr>
          <w:sz w:val="24"/>
          <w:szCs w:val="24"/>
        </w:rPr>
        <w:t xml:space="preserve"> education</w:t>
      </w:r>
      <w:r w:rsidR="00C45752">
        <w:rPr>
          <w:sz w:val="24"/>
          <w:szCs w:val="24"/>
        </w:rPr>
        <w:t xml:space="preserve">, nutrition services, housing </w:t>
      </w:r>
      <w:r w:rsidR="00EC4FB8">
        <w:rPr>
          <w:sz w:val="24"/>
          <w:szCs w:val="24"/>
        </w:rPr>
        <w:t xml:space="preserve">and more. </w:t>
      </w:r>
    </w:p>
    <w:p w14:paraId="01EF89CA" w14:textId="77777777" w:rsidR="00886822" w:rsidRPr="005C1E02" w:rsidRDefault="00886822" w:rsidP="00886822">
      <w:pPr>
        <w:rPr>
          <w:sz w:val="24"/>
          <w:szCs w:val="24"/>
        </w:rPr>
      </w:pPr>
    </w:p>
    <w:p w14:paraId="030A5BAD" w14:textId="77777777" w:rsidR="00FF7E82" w:rsidRPr="005C1E02" w:rsidRDefault="00FF7E82">
      <w:pPr>
        <w:rPr>
          <w:sz w:val="24"/>
          <w:szCs w:val="24"/>
        </w:rPr>
      </w:pPr>
    </w:p>
    <w:sectPr w:rsidR="00FF7E82" w:rsidRPr="005C1E02" w:rsidSect="00C457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E5CB83"/>
    <w:multiLevelType w:val="hybridMultilevel"/>
    <w:tmpl w:val="02220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341039"/>
    <w:multiLevelType w:val="hybridMultilevel"/>
    <w:tmpl w:val="341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8DD2A"/>
    <w:multiLevelType w:val="hybridMultilevel"/>
    <w:tmpl w:val="6283D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78C2E5A"/>
    <w:multiLevelType w:val="hybridMultilevel"/>
    <w:tmpl w:val="F0F2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DA259"/>
    <w:multiLevelType w:val="hybridMultilevel"/>
    <w:tmpl w:val="24158B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70016F9"/>
    <w:multiLevelType w:val="hybridMultilevel"/>
    <w:tmpl w:val="1F0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2211B"/>
    <w:multiLevelType w:val="hybridMultilevel"/>
    <w:tmpl w:val="C825DD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82"/>
    <w:rsid w:val="0005687F"/>
    <w:rsid w:val="000E42CF"/>
    <w:rsid w:val="000E7864"/>
    <w:rsid w:val="001068B7"/>
    <w:rsid w:val="00120A08"/>
    <w:rsid w:val="00182408"/>
    <w:rsid w:val="00235314"/>
    <w:rsid w:val="002736F8"/>
    <w:rsid w:val="002914A5"/>
    <w:rsid w:val="003B38E8"/>
    <w:rsid w:val="003E015A"/>
    <w:rsid w:val="003E1EA3"/>
    <w:rsid w:val="004104A1"/>
    <w:rsid w:val="00446595"/>
    <w:rsid w:val="004B6D71"/>
    <w:rsid w:val="00597798"/>
    <w:rsid w:val="005C1E02"/>
    <w:rsid w:val="00625459"/>
    <w:rsid w:val="00643322"/>
    <w:rsid w:val="00713FCC"/>
    <w:rsid w:val="00782284"/>
    <w:rsid w:val="00842274"/>
    <w:rsid w:val="00886822"/>
    <w:rsid w:val="008F1BEF"/>
    <w:rsid w:val="0098278B"/>
    <w:rsid w:val="00A82E83"/>
    <w:rsid w:val="00AF0512"/>
    <w:rsid w:val="00B02A71"/>
    <w:rsid w:val="00B968DE"/>
    <w:rsid w:val="00BC1358"/>
    <w:rsid w:val="00C3595C"/>
    <w:rsid w:val="00C45752"/>
    <w:rsid w:val="00CB14B1"/>
    <w:rsid w:val="00D54339"/>
    <w:rsid w:val="00D77A7D"/>
    <w:rsid w:val="00E402EC"/>
    <w:rsid w:val="00EC4FB8"/>
    <w:rsid w:val="00EF3C42"/>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BCCC"/>
  <w15:chartTrackingRefBased/>
  <w15:docId w15:val="{F6EBD566-AD75-4148-B019-AE7CB55E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822"/>
    <w:rPr>
      <w:color w:val="0563C1" w:themeColor="hyperlink"/>
      <w:u w:val="single"/>
    </w:rPr>
  </w:style>
  <w:style w:type="paragraph" w:styleId="BalloonText">
    <w:name w:val="Balloon Text"/>
    <w:basedOn w:val="Normal"/>
    <w:link w:val="BalloonTextChar"/>
    <w:uiPriority w:val="99"/>
    <w:semiHidden/>
    <w:unhideWhenUsed/>
    <w:rsid w:val="005C1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E02"/>
    <w:rPr>
      <w:rFonts w:ascii="Segoe UI" w:hAnsi="Segoe UI" w:cs="Segoe UI"/>
      <w:sz w:val="18"/>
      <w:szCs w:val="18"/>
    </w:rPr>
  </w:style>
  <w:style w:type="character" w:customStyle="1" w:styleId="aqj">
    <w:name w:val="aqj"/>
    <w:basedOn w:val="DefaultParagraphFont"/>
    <w:rsid w:val="00713FCC"/>
  </w:style>
  <w:style w:type="character" w:customStyle="1" w:styleId="UnresolvedMention">
    <w:name w:val="Unresolved Mention"/>
    <w:basedOn w:val="DefaultParagraphFont"/>
    <w:uiPriority w:val="99"/>
    <w:semiHidden/>
    <w:unhideWhenUsed/>
    <w:rsid w:val="00713FCC"/>
    <w:rPr>
      <w:color w:val="605E5C"/>
      <w:shd w:val="clear" w:color="auto" w:fill="E1DFDD"/>
    </w:rPr>
  </w:style>
  <w:style w:type="paragraph" w:styleId="ListParagraph">
    <w:name w:val="List Paragraph"/>
    <w:basedOn w:val="Normal"/>
    <w:uiPriority w:val="34"/>
    <w:qFormat/>
    <w:rsid w:val="00D54339"/>
    <w:pPr>
      <w:ind w:left="720"/>
      <w:contextualSpacing/>
    </w:pPr>
  </w:style>
  <w:style w:type="paragraph" w:customStyle="1" w:styleId="Default">
    <w:name w:val="Default"/>
    <w:rsid w:val="008F1B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0965">
      <w:bodyDiv w:val="1"/>
      <w:marLeft w:val="0"/>
      <w:marRight w:val="0"/>
      <w:marTop w:val="0"/>
      <w:marBottom w:val="0"/>
      <w:divBdr>
        <w:top w:val="none" w:sz="0" w:space="0" w:color="auto"/>
        <w:left w:val="none" w:sz="0" w:space="0" w:color="auto"/>
        <w:bottom w:val="none" w:sz="0" w:space="0" w:color="auto"/>
        <w:right w:val="none" w:sz="0" w:space="0" w:color="auto"/>
      </w:divBdr>
      <w:divsChild>
        <w:div w:id="1870682043">
          <w:marLeft w:val="0"/>
          <w:marRight w:val="0"/>
          <w:marTop w:val="0"/>
          <w:marBottom w:val="0"/>
          <w:divBdr>
            <w:top w:val="none" w:sz="0" w:space="0" w:color="auto"/>
            <w:left w:val="none" w:sz="0" w:space="0" w:color="auto"/>
            <w:bottom w:val="none" w:sz="0" w:space="0" w:color="auto"/>
            <w:right w:val="none" w:sz="0" w:space="0" w:color="auto"/>
          </w:divBdr>
        </w:div>
        <w:div w:id="988899962">
          <w:marLeft w:val="0"/>
          <w:marRight w:val="0"/>
          <w:marTop w:val="0"/>
          <w:marBottom w:val="0"/>
          <w:divBdr>
            <w:top w:val="none" w:sz="0" w:space="0" w:color="auto"/>
            <w:left w:val="none" w:sz="0" w:space="0" w:color="auto"/>
            <w:bottom w:val="none" w:sz="0" w:space="0" w:color="auto"/>
            <w:right w:val="none" w:sz="0" w:space="0" w:color="auto"/>
          </w:divBdr>
        </w:div>
        <w:div w:id="2034962244">
          <w:marLeft w:val="0"/>
          <w:marRight w:val="0"/>
          <w:marTop w:val="0"/>
          <w:marBottom w:val="0"/>
          <w:divBdr>
            <w:top w:val="none" w:sz="0" w:space="0" w:color="auto"/>
            <w:left w:val="none" w:sz="0" w:space="0" w:color="auto"/>
            <w:bottom w:val="none" w:sz="0" w:space="0" w:color="auto"/>
            <w:right w:val="none" w:sz="0" w:space="0" w:color="auto"/>
          </w:divBdr>
        </w:div>
        <w:div w:id="614411077">
          <w:marLeft w:val="0"/>
          <w:marRight w:val="0"/>
          <w:marTop w:val="0"/>
          <w:marBottom w:val="0"/>
          <w:divBdr>
            <w:top w:val="none" w:sz="0" w:space="0" w:color="auto"/>
            <w:left w:val="none" w:sz="0" w:space="0" w:color="auto"/>
            <w:bottom w:val="none" w:sz="0" w:space="0" w:color="auto"/>
            <w:right w:val="none" w:sz="0" w:space="0" w:color="auto"/>
          </w:divBdr>
        </w:div>
        <w:div w:id="94983992">
          <w:marLeft w:val="0"/>
          <w:marRight w:val="0"/>
          <w:marTop w:val="0"/>
          <w:marBottom w:val="0"/>
          <w:divBdr>
            <w:top w:val="none" w:sz="0" w:space="0" w:color="auto"/>
            <w:left w:val="none" w:sz="0" w:space="0" w:color="auto"/>
            <w:bottom w:val="none" w:sz="0" w:space="0" w:color="auto"/>
            <w:right w:val="none" w:sz="0" w:space="0" w:color="auto"/>
          </w:divBdr>
        </w:div>
        <w:div w:id="85310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ls.gov/eag/eag.pa.htm" TargetMode="External"/><Relationship Id="rId12" Type="http://schemas.openxmlformats.org/officeDocument/2006/relationships/hyperlink" Target="https://www.americanprogress.org/issues/healthcare/news/2017/11/16/442906/senate-tax-bill-threatens-access-health-care/" TargetMode="External"/><Relationship Id="rId13" Type="http://schemas.openxmlformats.org/officeDocument/2006/relationships/hyperlink" Target="https://www.americanprogress.org/issues/healthcare/news/2017/11/16/442906/senate-tax-bill-threatens-access-health-care/" TargetMode="External"/><Relationship Id="rId14" Type="http://schemas.openxmlformats.org/officeDocument/2006/relationships/hyperlink" Target="https://www.americanprogress.org/issues/healthcare/news/2017/11/16/442906/senate-tax-bill-threatens-access-health-car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lerk.house.gov/evs/2017/roll699.xml" TargetMode="External"/><Relationship Id="rId6" Type="http://schemas.openxmlformats.org/officeDocument/2006/relationships/hyperlink" Target="https://www.senate.gov/legislative/LIS/roll_call_lists/roll_call_vote_cfm.cfm?congress=115&amp;session=1&amp;vote=00323" TargetMode="External"/><Relationship Id="rId7" Type="http://schemas.openxmlformats.org/officeDocument/2006/relationships/hyperlink" Target="http://clerk.house.gov/evs/2017/roll256.xml" TargetMode="External"/><Relationship Id="rId8" Type="http://schemas.openxmlformats.org/officeDocument/2006/relationships/hyperlink" Target="https://www.senate.gov/legislative/LIS/roll_call_lists/roll_call_vote_cfm.cfm?congress=115&amp;session=1&amp;vote=00179" TargetMode="External"/><Relationship Id="rId9" Type="http://schemas.openxmlformats.org/officeDocument/2006/relationships/hyperlink" Target="https://americansfortaxfairness.org/wp-content/uploads/atf-report-card-poster-rd1-v1-1.pdf" TargetMode="External"/><Relationship Id="rId10" Type="http://schemas.openxmlformats.org/officeDocument/2006/relationships/hyperlink" Target="https://www2.census.gov/programs-surveys/susb/tables/2015/us_state_totals_201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1191</Words>
  <Characters>6792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Bailey</dc:creator>
  <cp:keywords/>
  <dc:description/>
  <cp:lastModifiedBy>Microsoft Office User</cp:lastModifiedBy>
  <cp:revision>18</cp:revision>
  <cp:lastPrinted>2018-06-15T19:51:00Z</cp:lastPrinted>
  <dcterms:created xsi:type="dcterms:W3CDTF">2018-06-15T16:06:00Z</dcterms:created>
  <dcterms:modified xsi:type="dcterms:W3CDTF">2018-06-15T20:49:00Z</dcterms:modified>
</cp:coreProperties>
</file>